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9781E" w14:textId="68D69228" w:rsidR="00C366EB" w:rsidRPr="00C366EB" w:rsidRDefault="00C366EB" w:rsidP="008E7E68">
      <w:pPr>
        <w:ind w:left="2250" w:hanging="2250"/>
      </w:pPr>
      <w:bookmarkStart w:id="0" w:name="_Toc492644135"/>
      <w:r w:rsidRPr="00C366EB">
        <w:t>D</w:t>
      </w:r>
      <w:r w:rsidR="008E7E68">
        <w:t>ocument Number:</w:t>
      </w:r>
      <w:r>
        <w:tab/>
        <w:t>GAS-1133</w:t>
      </w:r>
    </w:p>
    <w:p w14:paraId="5361D10B" w14:textId="776CA26E" w:rsidR="00C366EB" w:rsidRDefault="008E7E68" w:rsidP="008E7E68">
      <w:pPr>
        <w:ind w:left="2250" w:hanging="2250"/>
      </w:pPr>
      <w:r>
        <w:t>Revision:</w:t>
      </w:r>
      <w:r>
        <w:tab/>
      </w:r>
      <w:r w:rsidR="0049586D">
        <w:t>H</w:t>
      </w:r>
    </w:p>
    <w:p w14:paraId="774EAC5B" w14:textId="77777777" w:rsidR="00D61766" w:rsidRDefault="00D61766" w:rsidP="00C366EB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168809966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545DB2B" w14:textId="05F88958" w:rsidR="00D61766" w:rsidRDefault="00D61766" w:rsidP="00CD3C2D">
          <w:pPr>
            <w:pStyle w:val="TOCHeading"/>
          </w:pPr>
          <w:r>
            <w:t>Table of Contents</w:t>
          </w:r>
        </w:p>
        <w:p w14:paraId="198F88AF" w14:textId="60F7EBAB" w:rsidR="00283685" w:rsidRDefault="00D61766">
          <w:pPr>
            <w:pStyle w:val="TOC1"/>
            <w:rPr>
              <w:rFonts w:eastAsiaTheme="minorEastAsia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51813" w:history="1">
            <w:r w:rsidR="00283685" w:rsidRPr="00B10B31">
              <w:rPr>
                <w:rStyle w:val="Hyperlink"/>
                <w:noProof/>
              </w:rPr>
              <w:t>Introduction</w:t>
            </w:r>
            <w:r w:rsidR="00283685">
              <w:rPr>
                <w:noProof/>
                <w:webHidden/>
              </w:rPr>
              <w:tab/>
            </w:r>
            <w:r w:rsidR="00283685">
              <w:rPr>
                <w:noProof/>
                <w:webHidden/>
              </w:rPr>
              <w:fldChar w:fldCharType="begin"/>
            </w:r>
            <w:r w:rsidR="00283685">
              <w:rPr>
                <w:noProof/>
                <w:webHidden/>
              </w:rPr>
              <w:instrText xml:space="preserve"> PAGEREF _Toc150851813 \h </w:instrText>
            </w:r>
            <w:r w:rsidR="00283685">
              <w:rPr>
                <w:noProof/>
                <w:webHidden/>
              </w:rPr>
            </w:r>
            <w:r w:rsidR="00283685">
              <w:rPr>
                <w:noProof/>
                <w:webHidden/>
              </w:rPr>
              <w:fldChar w:fldCharType="separate"/>
            </w:r>
            <w:r w:rsidR="00283685">
              <w:rPr>
                <w:noProof/>
                <w:webHidden/>
              </w:rPr>
              <w:t>2</w:t>
            </w:r>
            <w:r w:rsidR="00283685">
              <w:rPr>
                <w:noProof/>
                <w:webHidden/>
              </w:rPr>
              <w:fldChar w:fldCharType="end"/>
            </w:r>
          </w:hyperlink>
        </w:p>
        <w:p w14:paraId="327B62B0" w14:textId="71D4A819" w:rsidR="00283685" w:rsidRDefault="00283685">
          <w:pPr>
            <w:pStyle w:val="TOC1"/>
            <w:rPr>
              <w:rFonts w:eastAsiaTheme="minorEastAsia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0851814" w:history="1">
            <w:r w:rsidRPr="00B10B31">
              <w:rPr>
                <w:rStyle w:val="Hyperlink"/>
                <w:noProof/>
              </w:rPr>
              <w:t>Configuration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5CDDB" w14:textId="3B516165" w:rsidR="00283685" w:rsidRDefault="00283685">
          <w:pPr>
            <w:pStyle w:val="TOC1"/>
            <w:rPr>
              <w:rFonts w:eastAsiaTheme="minorEastAsia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0851815" w:history="1">
            <w:r w:rsidRPr="00B10B31">
              <w:rPr>
                <w:rStyle w:val="Hyperlink"/>
                <w:noProof/>
              </w:rPr>
              <w:t>Create User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7352F" w14:textId="45FC9058" w:rsidR="00283685" w:rsidRDefault="00283685">
          <w:pPr>
            <w:pStyle w:val="TOC1"/>
            <w:rPr>
              <w:rFonts w:eastAsiaTheme="minorEastAsia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0851816" w:history="1">
            <w:r w:rsidRPr="00B10B31">
              <w:rPr>
                <w:rStyle w:val="Hyperlink"/>
                <w:noProof/>
              </w:rPr>
              <w:t>Configure Module Access 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011C2" w14:textId="7D46F4CC" w:rsidR="00283685" w:rsidRDefault="00283685">
          <w:pPr>
            <w:pStyle w:val="TOC1"/>
            <w:rPr>
              <w:rFonts w:eastAsiaTheme="minorEastAsia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0851817" w:history="1">
            <w:r w:rsidRPr="00B10B31">
              <w:rPr>
                <w:rStyle w:val="Hyperlink"/>
                <w:noProof/>
              </w:rPr>
              <w:t>Authorize Access to Intended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61679" w14:textId="49EACB76" w:rsidR="00283685" w:rsidRDefault="00283685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kern w:val="2"/>
              <w14:ligatures w14:val="standardContextual"/>
            </w:rPr>
          </w:pPr>
          <w:hyperlink w:anchor="_Toc150851818" w:history="1">
            <w:r w:rsidRPr="00B10B31">
              <w:rPr>
                <w:rStyle w:val="Hyperlink"/>
                <w:noProof/>
              </w:rPr>
              <w:t>Open Task Assignments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8CF03" w14:textId="2DC1B77D" w:rsidR="00283685" w:rsidRDefault="00283685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kern w:val="2"/>
              <w14:ligatures w14:val="standardContextual"/>
            </w:rPr>
          </w:pPr>
          <w:hyperlink w:anchor="_Toc150851819" w:history="1">
            <w:r w:rsidRPr="00B10B31">
              <w:rPr>
                <w:rStyle w:val="Hyperlink"/>
                <w:noProof/>
              </w:rPr>
              <w:t>Design Projects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A82A0" w14:textId="45B1A0A7" w:rsidR="00283685" w:rsidRDefault="00283685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kern w:val="2"/>
              <w14:ligatures w14:val="standardContextual"/>
            </w:rPr>
          </w:pPr>
          <w:hyperlink w:anchor="_Toc150851820" w:history="1">
            <w:r w:rsidRPr="00B10B31">
              <w:rPr>
                <w:rStyle w:val="Hyperlink"/>
                <w:noProof/>
              </w:rPr>
              <w:t>Document Collections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_Toc150851820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5F3F0" w14:textId="2FF582C1" w:rsidR="00D61766" w:rsidRDefault="00D61766">
          <w:r>
            <w:rPr>
              <w:b/>
              <w:bCs/>
              <w:noProof/>
            </w:rPr>
            <w:fldChar w:fldCharType="end"/>
          </w:r>
        </w:p>
      </w:sdtContent>
    </w:sdt>
    <w:p w14:paraId="203723D5" w14:textId="2A077719" w:rsidR="00805AFB" w:rsidRDefault="00805AFB">
      <w:r>
        <w:br w:type="page"/>
      </w:r>
    </w:p>
    <w:p w14:paraId="70E1F2EB" w14:textId="77777777" w:rsidR="004E6951" w:rsidRPr="004E6951" w:rsidRDefault="004E6951" w:rsidP="004756D6">
      <w:pPr>
        <w:pStyle w:val="Heading1"/>
      </w:pPr>
      <w:bookmarkStart w:id="1" w:name="_Toc150851813"/>
      <w:r w:rsidRPr="004E6951">
        <w:lastRenderedPageBreak/>
        <w:t>Introduction</w:t>
      </w:r>
      <w:bookmarkEnd w:id="0"/>
      <w:bookmarkEnd w:id="1"/>
    </w:p>
    <w:p w14:paraId="2A0D572F" w14:textId="455599FD" w:rsidR="008052FC" w:rsidRPr="002575E8" w:rsidRDefault="00E05D61" w:rsidP="003574C5">
      <w:pPr>
        <w:rPr>
          <w:rFonts w:ascii="Calibri" w:hAnsi="Calibri" w:cs="Calibri"/>
        </w:rPr>
      </w:pPr>
      <w:r w:rsidRPr="002575E8">
        <w:rPr>
          <w:rFonts w:ascii="Calibri" w:hAnsi="Calibri" w:cs="Calibri"/>
        </w:rPr>
        <w:t xml:space="preserve">These instructions are for configuring </w:t>
      </w:r>
      <w:r w:rsidR="0021772F" w:rsidRPr="002575E8">
        <w:rPr>
          <w:rFonts w:ascii="Calibri" w:hAnsi="Calibri" w:cs="Calibri"/>
        </w:rPr>
        <w:t>Grand Avenue Software (</w:t>
      </w:r>
      <w:r w:rsidRPr="002575E8">
        <w:rPr>
          <w:rFonts w:ascii="Calibri" w:hAnsi="Calibri" w:cs="Calibri"/>
        </w:rPr>
        <w:t>GAS</w:t>
      </w:r>
      <w:r w:rsidR="0021772F" w:rsidRPr="002575E8">
        <w:rPr>
          <w:rFonts w:ascii="Calibri" w:hAnsi="Calibri" w:cs="Calibri"/>
        </w:rPr>
        <w:t>)</w:t>
      </w:r>
      <w:r w:rsidRPr="002575E8">
        <w:rPr>
          <w:rFonts w:ascii="Calibri" w:hAnsi="Calibri" w:cs="Calibri"/>
        </w:rPr>
        <w:t xml:space="preserve"> so that auditor</w:t>
      </w:r>
      <w:r w:rsidR="00C80634" w:rsidRPr="002575E8">
        <w:rPr>
          <w:rFonts w:ascii="Calibri" w:hAnsi="Calibri" w:cs="Calibri"/>
        </w:rPr>
        <w:t>s</w:t>
      </w:r>
      <w:r w:rsidR="008052FC" w:rsidRPr="002575E8">
        <w:rPr>
          <w:rFonts w:ascii="Calibri" w:hAnsi="Calibri" w:cs="Calibri"/>
        </w:rPr>
        <w:t xml:space="preserve">, </w:t>
      </w:r>
      <w:r w:rsidR="000E4849" w:rsidRPr="002575E8">
        <w:rPr>
          <w:rFonts w:ascii="Calibri" w:hAnsi="Calibri" w:cs="Calibri"/>
        </w:rPr>
        <w:t>customer</w:t>
      </w:r>
      <w:r w:rsidR="008052FC" w:rsidRPr="002575E8">
        <w:rPr>
          <w:rFonts w:ascii="Calibri" w:hAnsi="Calibri" w:cs="Calibri"/>
        </w:rPr>
        <w:t xml:space="preserve">s, </w:t>
      </w:r>
      <w:r w:rsidRPr="002575E8">
        <w:rPr>
          <w:rFonts w:ascii="Calibri" w:hAnsi="Calibri" w:cs="Calibri"/>
        </w:rPr>
        <w:t>suppliers</w:t>
      </w:r>
      <w:r w:rsidR="008052FC" w:rsidRPr="002575E8">
        <w:rPr>
          <w:rFonts w:ascii="Calibri" w:hAnsi="Calibri" w:cs="Calibri"/>
        </w:rPr>
        <w:t>, and</w:t>
      </w:r>
      <w:r w:rsidRPr="002575E8">
        <w:rPr>
          <w:rFonts w:ascii="Calibri" w:hAnsi="Calibri" w:cs="Calibri"/>
        </w:rPr>
        <w:t>/</w:t>
      </w:r>
      <w:r w:rsidR="008052FC" w:rsidRPr="002575E8">
        <w:rPr>
          <w:rFonts w:ascii="Calibri" w:hAnsi="Calibri" w:cs="Calibri"/>
        </w:rPr>
        <w:t xml:space="preserve">or </w:t>
      </w:r>
      <w:r w:rsidRPr="002575E8">
        <w:rPr>
          <w:rFonts w:ascii="Calibri" w:hAnsi="Calibri" w:cs="Calibri"/>
        </w:rPr>
        <w:t xml:space="preserve">external contractors </w:t>
      </w:r>
      <w:r w:rsidR="00230351" w:rsidRPr="002575E8">
        <w:rPr>
          <w:rFonts w:ascii="Calibri" w:hAnsi="Calibri" w:cs="Calibri"/>
        </w:rPr>
        <w:t xml:space="preserve">can </w:t>
      </w:r>
      <w:r w:rsidR="00C80634" w:rsidRPr="002575E8">
        <w:rPr>
          <w:rFonts w:ascii="Calibri" w:hAnsi="Calibri" w:cs="Calibri"/>
        </w:rPr>
        <w:t xml:space="preserve">have </w:t>
      </w:r>
      <w:r w:rsidR="000A7F10" w:rsidRPr="002575E8">
        <w:rPr>
          <w:rFonts w:ascii="Calibri" w:hAnsi="Calibri" w:cs="Calibri"/>
        </w:rPr>
        <w:t>user accounts in</w:t>
      </w:r>
      <w:r w:rsidR="00C80634" w:rsidRPr="002575E8">
        <w:rPr>
          <w:rFonts w:ascii="Calibri" w:hAnsi="Calibri" w:cs="Calibri"/>
        </w:rPr>
        <w:t xml:space="preserve"> </w:t>
      </w:r>
      <w:r w:rsidR="000A7F10" w:rsidRPr="002575E8">
        <w:rPr>
          <w:rFonts w:ascii="Calibri" w:hAnsi="Calibri" w:cs="Calibri"/>
        </w:rPr>
        <w:t xml:space="preserve">your </w:t>
      </w:r>
      <w:r w:rsidR="004E5731" w:rsidRPr="002575E8">
        <w:rPr>
          <w:rFonts w:ascii="Calibri" w:hAnsi="Calibri" w:cs="Calibri"/>
        </w:rPr>
        <w:t>GAS</w:t>
      </w:r>
      <w:r w:rsidR="00C412DD" w:rsidRPr="002575E8">
        <w:rPr>
          <w:rFonts w:ascii="Calibri" w:hAnsi="Calibri" w:cs="Calibri"/>
        </w:rPr>
        <w:t xml:space="preserve"> </w:t>
      </w:r>
      <w:r w:rsidR="00D60FB1" w:rsidRPr="002575E8">
        <w:rPr>
          <w:rFonts w:ascii="Calibri" w:hAnsi="Calibri" w:cs="Calibri"/>
        </w:rPr>
        <w:t xml:space="preserve">quality </w:t>
      </w:r>
      <w:r w:rsidR="000A7F10" w:rsidRPr="002575E8">
        <w:rPr>
          <w:rFonts w:ascii="Calibri" w:hAnsi="Calibri" w:cs="Calibri"/>
        </w:rPr>
        <w:t>system</w:t>
      </w:r>
      <w:r w:rsidR="00C80634" w:rsidRPr="002575E8">
        <w:rPr>
          <w:rFonts w:ascii="Calibri" w:hAnsi="Calibri" w:cs="Calibri"/>
        </w:rPr>
        <w:t xml:space="preserve">, but </w:t>
      </w:r>
      <w:r w:rsidR="009D23E6" w:rsidRPr="002575E8">
        <w:rPr>
          <w:rFonts w:ascii="Calibri" w:hAnsi="Calibri" w:cs="Calibri"/>
        </w:rPr>
        <w:t>their access is limited to</w:t>
      </w:r>
      <w:r w:rsidRPr="002575E8">
        <w:rPr>
          <w:rFonts w:ascii="Calibri" w:hAnsi="Calibri" w:cs="Calibri"/>
        </w:rPr>
        <w:t xml:space="preserve"> </w:t>
      </w:r>
      <w:r w:rsidR="00AA2D76" w:rsidRPr="002575E8">
        <w:rPr>
          <w:rFonts w:ascii="Calibri" w:hAnsi="Calibri" w:cs="Calibri"/>
        </w:rPr>
        <w:t xml:space="preserve">only </w:t>
      </w:r>
      <w:r w:rsidR="001E20A5" w:rsidRPr="002575E8">
        <w:rPr>
          <w:rFonts w:ascii="Calibri" w:hAnsi="Calibri" w:cs="Calibri"/>
        </w:rPr>
        <w:t>items</w:t>
      </w:r>
      <w:r w:rsidR="00C80634" w:rsidRPr="002575E8">
        <w:rPr>
          <w:rFonts w:ascii="Calibri" w:hAnsi="Calibri" w:cs="Calibri"/>
        </w:rPr>
        <w:t xml:space="preserve"> you specify</w:t>
      </w:r>
      <w:r w:rsidR="001E20A5" w:rsidRPr="002575E8">
        <w:rPr>
          <w:rFonts w:ascii="Calibri" w:hAnsi="Calibri" w:cs="Calibri"/>
        </w:rPr>
        <w:t>.</w:t>
      </w:r>
      <w:r w:rsidR="003574C5" w:rsidRPr="002575E8">
        <w:rPr>
          <w:rFonts w:ascii="Calibri" w:hAnsi="Calibri" w:cs="Calibri"/>
        </w:rPr>
        <w:t xml:space="preserve"> </w:t>
      </w:r>
      <w:r w:rsidR="00370410">
        <w:rPr>
          <w:rFonts w:ascii="Calibri" w:hAnsi="Calibri" w:cs="Calibri"/>
        </w:rPr>
        <w:t>In</w:t>
      </w:r>
      <w:r w:rsidR="00370410" w:rsidRPr="002575E8">
        <w:rPr>
          <w:rFonts w:ascii="Calibri" w:hAnsi="Calibri" w:cs="Calibri"/>
        </w:rPr>
        <w:t xml:space="preserve"> </w:t>
      </w:r>
      <w:r w:rsidR="0021772F" w:rsidRPr="002575E8">
        <w:rPr>
          <w:rFonts w:ascii="Calibri" w:hAnsi="Calibri" w:cs="Calibri"/>
        </w:rPr>
        <w:t>this document, the</w:t>
      </w:r>
      <w:r w:rsidR="00C66967">
        <w:rPr>
          <w:rFonts w:ascii="Calibri" w:hAnsi="Calibri" w:cs="Calibri"/>
        </w:rPr>
        <w:t>y</w:t>
      </w:r>
      <w:r w:rsidR="0021772F" w:rsidRPr="002575E8">
        <w:rPr>
          <w:rFonts w:ascii="Calibri" w:hAnsi="Calibri" w:cs="Calibri"/>
        </w:rPr>
        <w:t xml:space="preserve"> </w:t>
      </w:r>
      <w:r w:rsidR="00C66967">
        <w:rPr>
          <w:rFonts w:ascii="Calibri" w:hAnsi="Calibri" w:cs="Calibri"/>
        </w:rPr>
        <w:t>are</w:t>
      </w:r>
      <w:r w:rsidR="00C66967" w:rsidRPr="002575E8">
        <w:rPr>
          <w:rFonts w:ascii="Calibri" w:hAnsi="Calibri" w:cs="Calibri"/>
        </w:rPr>
        <w:t xml:space="preserve"> </w:t>
      </w:r>
      <w:r w:rsidR="0021772F" w:rsidRPr="002575E8">
        <w:rPr>
          <w:rFonts w:ascii="Calibri" w:hAnsi="Calibri" w:cs="Calibri"/>
        </w:rPr>
        <w:t>called “limited access” users.</w:t>
      </w:r>
    </w:p>
    <w:p w14:paraId="0586D57B" w14:textId="77777777" w:rsidR="008052FC" w:rsidRDefault="008052FC" w:rsidP="003574C5"/>
    <w:p w14:paraId="273114D6" w14:textId="754DC63A" w:rsidR="00E05D61" w:rsidRPr="003574C5" w:rsidRDefault="00E05D61" w:rsidP="003574C5">
      <w:r w:rsidRPr="00C80634">
        <w:rPr>
          <w:rFonts w:ascii="Calibri" w:hAnsi="Calibri" w:cs="Calibri"/>
        </w:rPr>
        <w:t>Th</w:t>
      </w:r>
      <w:r w:rsidR="00BC139C">
        <w:rPr>
          <w:rFonts w:ascii="Calibri" w:hAnsi="Calibri" w:cs="Calibri"/>
        </w:rPr>
        <w:t>is</w:t>
      </w:r>
      <w:r w:rsidRPr="00C80634">
        <w:rPr>
          <w:rFonts w:ascii="Calibri" w:hAnsi="Calibri" w:cs="Calibri"/>
        </w:rPr>
        <w:t xml:space="preserve"> procedure </w:t>
      </w:r>
      <w:r w:rsidR="00D67D2E">
        <w:rPr>
          <w:rFonts w:ascii="Calibri" w:hAnsi="Calibri" w:cs="Calibri"/>
        </w:rPr>
        <w:t>is</w:t>
      </w:r>
      <w:r w:rsidR="00BC139C" w:rsidRPr="00C80634">
        <w:rPr>
          <w:rFonts w:ascii="Calibri" w:hAnsi="Calibri" w:cs="Calibri"/>
        </w:rPr>
        <w:t xml:space="preserve"> </w:t>
      </w:r>
      <w:r w:rsidRPr="00C80634">
        <w:rPr>
          <w:rFonts w:ascii="Calibri" w:hAnsi="Calibri" w:cs="Calibri"/>
        </w:rPr>
        <w:t xml:space="preserve">divided into </w:t>
      </w:r>
      <w:r w:rsidR="00BC139C">
        <w:rPr>
          <w:rFonts w:ascii="Calibri" w:hAnsi="Calibri" w:cs="Calibri"/>
        </w:rPr>
        <w:t>4</w:t>
      </w:r>
      <w:r w:rsidR="00BC139C" w:rsidRPr="00C80634">
        <w:rPr>
          <w:rFonts w:ascii="Calibri" w:hAnsi="Calibri" w:cs="Calibri"/>
        </w:rPr>
        <w:t xml:space="preserve"> </w:t>
      </w:r>
      <w:r w:rsidR="004715CC">
        <w:rPr>
          <w:rFonts w:ascii="Calibri" w:hAnsi="Calibri" w:cs="Calibri"/>
        </w:rPr>
        <w:t xml:space="preserve">main </w:t>
      </w:r>
      <w:r w:rsidRPr="00C80634">
        <w:rPr>
          <w:rFonts w:ascii="Calibri" w:hAnsi="Calibri" w:cs="Calibri"/>
        </w:rPr>
        <w:t>sections:</w:t>
      </w:r>
    </w:p>
    <w:p w14:paraId="20F92C23" w14:textId="52F05C38" w:rsidR="00E05D61" w:rsidRPr="00C80634" w:rsidRDefault="00E05D61" w:rsidP="001A0B7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/>
        <w:rPr>
          <w:rFonts w:ascii="Calibri" w:hAnsi="Calibri" w:cs="Calibri"/>
        </w:rPr>
      </w:pPr>
      <w:r w:rsidRPr="00C80634">
        <w:rPr>
          <w:rFonts w:ascii="Calibri" w:hAnsi="Calibri" w:cs="Calibri"/>
        </w:rPr>
        <w:t>Create user accounts</w:t>
      </w:r>
      <w:r w:rsidR="0021772F">
        <w:rPr>
          <w:rFonts w:ascii="Calibri" w:hAnsi="Calibri" w:cs="Calibri"/>
        </w:rPr>
        <w:t xml:space="preserve"> for limited access users</w:t>
      </w:r>
    </w:p>
    <w:p w14:paraId="121EFEC1" w14:textId="256C5389" w:rsidR="00E05D61" w:rsidRDefault="00E05D61" w:rsidP="001A0B7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/>
        <w:rPr>
          <w:rFonts w:ascii="Calibri" w:hAnsi="Calibri" w:cs="Calibri"/>
        </w:rPr>
      </w:pPr>
      <w:r w:rsidRPr="002141C4">
        <w:rPr>
          <w:rFonts w:ascii="Calibri" w:hAnsi="Calibri" w:cs="Calibri"/>
        </w:rPr>
        <w:t xml:space="preserve">Configure </w:t>
      </w:r>
      <w:r w:rsidRPr="001A0B71">
        <w:rPr>
          <w:rFonts w:ascii="Calibri" w:hAnsi="Calibri" w:cs="Calibri"/>
        </w:rPr>
        <w:t>Module Access Lists</w:t>
      </w:r>
      <w:r w:rsidRPr="00C80634">
        <w:rPr>
          <w:rFonts w:ascii="Calibri" w:hAnsi="Calibri" w:cs="Calibri"/>
        </w:rPr>
        <w:t xml:space="preserve"> to </w:t>
      </w:r>
      <w:r w:rsidR="00103914">
        <w:rPr>
          <w:rFonts w:ascii="Calibri" w:hAnsi="Calibri" w:cs="Calibri"/>
        </w:rPr>
        <w:t>block</w:t>
      </w:r>
      <w:r w:rsidR="00CC205C" w:rsidRPr="00C80634">
        <w:rPr>
          <w:rFonts w:ascii="Calibri" w:hAnsi="Calibri" w:cs="Calibri"/>
        </w:rPr>
        <w:t xml:space="preserve"> </w:t>
      </w:r>
      <w:r w:rsidRPr="00C80634">
        <w:rPr>
          <w:rFonts w:ascii="Calibri" w:hAnsi="Calibri" w:cs="Calibri"/>
        </w:rPr>
        <w:t xml:space="preserve">the users’ access </w:t>
      </w:r>
      <w:r w:rsidR="00103914">
        <w:rPr>
          <w:rFonts w:ascii="Calibri" w:hAnsi="Calibri" w:cs="Calibri"/>
        </w:rPr>
        <w:t>to designated</w:t>
      </w:r>
      <w:r w:rsidR="00B66297">
        <w:rPr>
          <w:rFonts w:ascii="Calibri" w:hAnsi="Calibri" w:cs="Calibri"/>
        </w:rPr>
        <w:t xml:space="preserve"> </w:t>
      </w:r>
      <w:r w:rsidR="00727D6F">
        <w:rPr>
          <w:rFonts w:ascii="Calibri" w:hAnsi="Calibri" w:cs="Calibri"/>
        </w:rPr>
        <w:t>module</w:t>
      </w:r>
      <w:r w:rsidR="00103914">
        <w:rPr>
          <w:rFonts w:ascii="Calibri" w:hAnsi="Calibri" w:cs="Calibri"/>
        </w:rPr>
        <w:t>s</w:t>
      </w:r>
    </w:p>
    <w:p w14:paraId="4A1FE2E4" w14:textId="3160ACF8" w:rsidR="006112E5" w:rsidRDefault="0048599F" w:rsidP="001A0B7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>Identify</w:t>
      </w:r>
      <w:r w:rsidR="006112E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the</w:t>
      </w:r>
      <w:r w:rsidR="006112E5">
        <w:rPr>
          <w:rFonts w:ascii="Calibri" w:hAnsi="Calibri" w:cs="Calibri"/>
        </w:rPr>
        <w:t xml:space="preserve"> items </w:t>
      </w:r>
      <w:r w:rsidR="005D1288">
        <w:rPr>
          <w:rFonts w:ascii="Calibri" w:hAnsi="Calibri" w:cs="Calibri"/>
        </w:rPr>
        <w:t xml:space="preserve">that each </w:t>
      </w:r>
      <w:r w:rsidR="000A7F10">
        <w:rPr>
          <w:rFonts w:ascii="Calibri" w:hAnsi="Calibri" w:cs="Calibri"/>
        </w:rPr>
        <w:t xml:space="preserve">limited access </w:t>
      </w:r>
      <w:r w:rsidR="005D1288">
        <w:rPr>
          <w:rFonts w:ascii="Calibri" w:hAnsi="Calibri" w:cs="Calibri"/>
        </w:rPr>
        <w:t>user</w:t>
      </w:r>
      <w:r w:rsidR="006112E5">
        <w:rPr>
          <w:rFonts w:ascii="Calibri" w:hAnsi="Calibri" w:cs="Calibri"/>
        </w:rPr>
        <w:t xml:space="preserve"> </w:t>
      </w:r>
      <w:r w:rsidR="009D23E6">
        <w:rPr>
          <w:rFonts w:ascii="Calibri" w:hAnsi="Calibri" w:cs="Calibri"/>
        </w:rPr>
        <w:t>may</w:t>
      </w:r>
      <w:r w:rsidR="006112E5">
        <w:rPr>
          <w:rFonts w:ascii="Calibri" w:hAnsi="Calibri" w:cs="Calibri"/>
        </w:rPr>
        <w:t xml:space="preserve"> view</w:t>
      </w:r>
      <w:r w:rsidR="000A7F10">
        <w:rPr>
          <w:rFonts w:ascii="Calibri" w:hAnsi="Calibri" w:cs="Calibri"/>
        </w:rPr>
        <w:t>, keeping the following in mind:</w:t>
      </w:r>
    </w:p>
    <w:p w14:paraId="4450282F" w14:textId="43BAA15F" w:rsidR="006112E5" w:rsidRPr="00816E4D" w:rsidRDefault="001D03AA" w:rsidP="002575E8">
      <w:pPr>
        <w:pStyle w:val="ListParagraph"/>
        <w:numPr>
          <w:ilvl w:val="0"/>
          <w:numId w:val="25"/>
        </w:numPr>
        <w:spacing w:before="60" w:after="60"/>
        <w:contextualSpacing w:val="0"/>
      </w:pPr>
      <w:r w:rsidRPr="00816E4D">
        <w:t>Users who are otherwise blocked by module access lists have temporary access to items associated with open tasks assigned to them (</w:t>
      </w:r>
      <w:r w:rsidR="008F1F51" w:rsidRPr="00816E4D">
        <w:t>e.g.,</w:t>
      </w:r>
      <w:r w:rsidRPr="00816E4D">
        <w:t xml:space="preserve"> Formal Review, Complete Training, Approve Disposition).</w:t>
      </w:r>
    </w:p>
    <w:p w14:paraId="5222675E" w14:textId="4473DF4A" w:rsidR="005D1288" w:rsidRDefault="001D03AA" w:rsidP="002575E8">
      <w:pPr>
        <w:pStyle w:val="ListParagraph"/>
        <w:numPr>
          <w:ilvl w:val="0"/>
          <w:numId w:val="25"/>
        </w:numPr>
        <w:spacing w:before="60" w:after="60"/>
        <w:contextualSpacing w:val="0"/>
      </w:pPr>
      <w:r w:rsidRPr="00816E4D">
        <w:t xml:space="preserve">Users who are otherwise blocked by the Document Control Module Access List are authorized to view the documents in any document collections </w:t>
      </w:r>
      <w:r w:rsidR="006A717B">
        <w:t xml:space="preserve">where </w:t>
      </w:r>
      <w:r w:rsidRPr="00816E4D">
        <w:t xml:space="preserve">they </w:t>
      </w:r>
      <w:r w:rsidR="00761C3C">
        <w:t xml:space="preserve">are the </w:t>
      </w:r>
      <w:r w:rsidR="006A717B">
        <w:t>Document Collection O</w:t>
      </w:r>
      <w:r w:rsidR="00761C3C">
        <w:t xml:space="preserve">wner or a </w:t>
      </w:r>
      <w:r w:rsidR="006A717B">
        <w:t>Document Collection Viewer</w:t>
      </w:r>
      <w:r w:rsidR="00761C3C">
        <w:t>.</w:t>
      </w:r>
    </w:p>
    <w:p w14:paraId="5DA1DD1A" w14:textId="62D782DB" w:rsidR="00A2406A" w:rsidRPr="00816E4D" w:rsidRDefault="00AC6C75" w:rsidP="00801049">
      <w:pPr>
        <w:pStyle w:val="ListParagraph"/>
        <w:numPr>
          <w:ilvl w:val="1"/>
          <w:numId w:val="25"/>
        </w:numPr>
        <w:spacing w:before="60" w:after="60"/>
        <w:contextualSpacing w:val="0"/>
      </w:pPr>
      <w:r w:rsidRPr="00801049">
        <w:rPr>
          <w:b/>
          <w:bCs/>
        </w:rPr>
        <w:t>NOTE:</w:t>
      </w:r>
      <w:r w:rsidR="00A2406A" w:rsidRPr="00801049">
        <w:rPr>
          <w:b/>
          <w:bCs/>
        </w:rPr>
        <w:t xml:space="preserve"> </w:t>
      </w:r>
      <w:r w:rsidR="00A2406A">
        <w:t xml:space="preserve">Document Collection Viewers are applicable to GAS Versions 15.6 and later. </w:t>
      </w:r>
    </w:p>
    <w:p w14:paraId="531A256C" w14:textId="2692B396" w:rsidR="000E4849" w:rsidRPr="00816E4D" w:rsidRDefault="001D03AA" w:rsidP="002575E8">
      <w:pPr>
        <w:pStyle w:val="ListParagraph"/>
        <w:numPr>
          <w:ilvl w:val="0"/>
          <w:numId w:val="25"/>
        </w:numPr>
        <w:spacing w:before="60" w:after="60"/>
        <w:contextualSpacing w:val="0"/>
      </w:pPr>
      <w:r w:rsidRPr="00816E4D">
        <w:t xml:space="preserve">Users who are </w:t>
      </w:r>
      <w:r w:rsidR="001603EE" w:rsidRPr="00816E4D">
        <w:t xml:space="preserve">otherwise </w:t>
      </w:r>
      <w:r w:rsidRPr="00816E4D">
        <w:t>blocked by the Design Control Module Access List are authorized to view deliverables in open design projects for which they are a Project Viewer.</w:t>
      </w:r>
    </w:p>
    <w:p w14:paraId="7FDC71B9" w14:textId="50B80402" w:rsidR="00FD0C3D" w:rsidRDefault="00BC139C" w:rsidP="0080104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/>
      </w:pPr>
      <w:bookmarkStart w:id="2" w:name="_Ref79325143"/>
      <w:r>
        <w:rPr>
          <w:rFonts w:ascii="Calibri" w:hAnsi="Calibri" w:cs="Calibri"/>
        </w:rPr>
        <w:t>Test the configuration</w:t>
      </w:r>
      <w:bookmarkEnd w:id="2"/>
    </w:p>
    <w:p w14:paraId="51CF7D04" w14:textId="7AAA11F7" w:rsidR="00344A98" w:rsidRPr="00CD3C2D" w:rsidRDefault="00FD0C3D" w:rsidP="00344A98">
      <w:pPr>
        <w:pStyle w:val="Heading1"/>
      </w:pPr>
      <w:bookmarkStart w:id="3" w:name="_Toc150851814"/>
      <w:r>
        <w:t xml:space="preserve">Configuration </w:t>
      </w:r>
      <w:r w:rsidR="00344A98">
        <w:t>Test</w:t>
      </w:r>
      <w:r>
        <w:t>ing</w:t>
      </w:r>
      <w:bookmarkEnd w:id="3"/>
    </w:p>
    <w:p w14:paraId="7E565A34" w14:textId="6224C90E" w:rsidR="00344A98" w:rsidRDefault="00FD0C3D" w:rsidP="002575E8">
      <w:pPr>
        <w:widowControl w:val="0"/>
        <w:autoSpaceDE w:val="0"/>
        <w:autoSpaceDN w:val="0"/>
        <w:adjustRightInd w:val="0"/>
        <w:spacing w:before="240" w:after="240"/>
      </w:pPr>
      <w:r w:rsidRPr="002575E8">
        <w:rPr>
          <w:b/>
          <w:bCs/>
        </w:rPr>
        <w:t>NOTE</w:t>
      </w:r>
      <w:r>
        <w:t xml:space="preserve">: </w:t>
      </w:r>
      <w:r w:rsidR="00344A98" w:rsidRPr="003F49B0">
        <w:t xml:space="preserve">Before sending login information to individuals who will have limited access to Grand Avenue, </w:t>
      </w:r>
      <w:r>
        <w:t xml:space="preserve">test </w:t>
      </w:r>
      <w:r w:rsidR="0043644B">
        <w:t>your</w:t>
      </w:r>
      <w:r>
        <w:t xml:space="preserve"> configuration </w:t>
      </w:r>
      <w:r w:rsidR="00344A98">
        <w:t xml:space="preserve">in a non-production environment and verify that </w:t>
      </w:r>
      <w:r w:rsidR="00344A98" w:rsidRPr="003F49B0">
        <w:t>the</w:t>
      </w:r>
      <w:r w:rsidR="00344A98">
        <w:t xml:space="preserve"> user accounts </w:t>
      </w:r>
      <w:r w:rsidR="00344A98" w:rsidRPr="003F49B0">
        <w:t xml:space="preserve">are authorized to see the </w:t>
      </w:r>
      <w:r w:rsidR="00344A98">
        <w:t xml:space="preserve">intended </w:t>
      </w:r>
      <w:r w:rsidR="00344A98" w:rsidRPr="003F49B0">
        <w:t>items</w:t>
      </w:r>
      <w:r w:rsidR="00344A98">
        <w:t xml:space="preserve"> and nothing additional</w:t>
      </w:r>
      <w:r w:rsidR="00344A98" w:rsidRPr="003F49B0">
        <w:t>. Once you</w:t>
      </w:r>
      <w:r w:rsidR="00344A98">
        <w:t xml:space="preserve">’ve verified </w:t>
      </w:r>
      <w:r w:rsidR="0043644B">
        <w:t>your</w:t>
      </w:r>
      <w:r w:rsidR="00344A98">
        <w:t xml:space="preserve"> configuration in a test system, repeat the setup in your production environment.</w:t>
      </w:r>
    </w:p>
    <w:p w14:paraId="72E854EA" w14:textId="77777777" w:rsidR="00FD0C3D" w:rsidRDefault="00FD0C3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74D15091" w14:textId="69801D13" w:rsidR="004E5731" w:rsidRPr="004E5731" w:rsidRDefault="00E05D61" w:rsidP="004756D6">
      <w:pPr>
        <w:pStyle w:val="Heading1"/>
      </w:pPr>
      <w:bookmarkStart w:id="4" w:name="_Toc150851815"/>
      <w:r w:rsidRPr="003574C5">
        <w:lastRenderedPageBreak/>
        <w:t>Create User Accounts</w:t>
      </w:r>
      <w:bookmarkEnd w:id="4"/>
    </w:p>
    <w:p w14:paraId="69C20EED" w14:textId="3B44093D" w:rsidR="00AE5407" w:rsidRPr="002575E8" w:rsidRDefault="00E05D61" w:rsidP="002575E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60" w:after="60"/>
        <w:contextualSpacing w:val="0"/>
        <w:rPr>
          <w:rFonts w:ascii="Calibri" w:hAnsi="Calibri" w:cs="Calibri"/>
        </w:rPr>
      </w:pPr>
      <w:r w:rsidRPr="002575E8">
        <w:rPr>
          <w:rFonts w:ascii="Calibri" w:hAnsi="Calibri" w:cs="Calibri"/>
        </w:rPr>
        <w:t xml:space="preserve">Create user accounts for </w:t>
      </w:r>
      <w:r w:rsidR="000A7F10" w:rsidRPr="002575E8">
        <w:rPr>
          <w:rFonts w:ascii="Calibri" w:hAnsi="Calibri" w:cs="Calibri"/>
        </w:rPr>
        <w:t>limited access user</w:t>
      </w:r>
      <w:r w:rsidR="00E2627E" w:rsidRPr="002575E8">
        <w:rPr>
          <w:rFonts w:ascii="Calibri" w:hAnsi="Calibri" w:cs="Calibri"/>
        </w:rPr>
        <w:t>s</w:t>
      </w:r>
      <w:r w:rsidRPr="002575E8">
        <w:rPr>
          <w:rFonts w:ascii="Calibri" w:hAnsi="Calibri" w:cs="Calibri"/>
        </w:rPr>
        <w:t xml:space="preserve">. </w:t>
      </w:r>
    </w:p>
    <w:p w14:paraId="3D4DA68E" w14:textId="00980346" w:rsidR="00AE5407" w:rsidRPr="00542DEF" w:rsidRDefault="00AE5407" w:rsidP="002575E8">
      <w:pPr>
        <w:pStyle w:val="ListParagraph"/>
        <w:numPr>
          <w:ilvl w:val="0"/>
          <w:numId w:val="23"/>
        </w:numPr>
        <w:spacing w:before="60" w:after="60"/>
        <w:contextualSpacing w:val="0"/>
      </w:pPr>
      <w:r w:rsidRPr="00542DEF">
        <w:t xml:space="preserve">You may </w:t>
      </w:r>
      <w:r w:rsidR="00A050F5" w:rsidRPr="00542DEF">
        <w:t xml:space="preserve">choose </w:t>
      </w:r>
      <w:r w:rsidRPr="00542DEF">
        <w:t>to organize these user accounts into their own department(s) such as “External Users”</w:t>
      </w:r>
      <w:r w:rsidR="008E684B" w:rsidRPr="00542DEF">
        <w:t>, “Customers”,</w:t>
      </w:r>
      <w:r w:rsidRPr="00542DEF">
        <w:t xml:space="preserve"> or “Suppliers.”</w:t>
      </w:r>
    </w:p>
    <w:p w14:paraId="6B1100A2" w14:textId="266C9832" w:rsidR="00340DAA" w:rsidRPr="00904B61" w:rsidRDefault="00E05D61" w:rsidP="00904B61">
      <w:pPr>
        <w:pStyle w:val="ListParagraph"/>
        <w:numPr>
          <w:ilvl w:val="0"/>
          <w:numId w:val="23"/>
        </w:numPr>
        <w:spacing w:before="60" w:after="60"/>
        <w:contextualSpacing w:val="0"/>
      </w:pPr>
      <w:r w:rsidRPr="00542DEF">
        <w:t>If you</w:t>
      </w:r>
      <w:r w:rsidR="00542DEF">
        <w:t>r organization</w:t>
      </w:r>
      <w:r w:rsidRPr="00542DEF">
        <w:t xml:space="preserve"> </w:t>
      </w:r>
      <w:r w:rsidR="006F28AF">
        <w:t xml:space="preserve">is </w:t>
      </w:r>
      <w:r w:rsidRPr="00542DEF">
        <w:t xml:space="preserve">subject to 21 CFR Part 11 compliance, each person </w:t>
      </w:r>
      <w:r w:rsidR="00AE5407" w:rsidRPr="00542DEF">
        <w:t>accessing</w:t>
      </w:r>
      <w:r w:rsidRPr="00542DEF">
        <w:t xml:space="preserve"> Grand Avenue must have </w:t>
      </w:r>
      <w:r w:rsidR="00AE5407" w:rsidRPr="00542DEF">
        <w:t>a unique User ID. H</w:t>
      </w:r>
      <w:r w:rsidRPr="00542DEF">
        <w:t xml:space="preserve">aving a single </w:t>
      </w:r>
      <w:r w:rsidR="00E44CDE" w:rsidRPr="00542DEF">
        <w:t xml:space="preserve">GAS </w:t>
      </w:r>
      <w:r w:rsidR="00D07C75">
        <w:t>user account</w:t>
      </w:r>
      <w:r w:rsidR="00D07C75" w:rsidRPr="00542DEF">
        <w:t xml:space="preserve"> </w:t>
      </w:r>
      <w:r w:rsidRPr="00542DEF">
        <w:t xml:space="preserve">for </w:t>
      </w:r>
      <w:r w:rsidR="0093288E" w:rsidRPr="00542DEF">
        <w:t>multiple people</w:t>
      </w:r>
      <w:r w:rsidRPr="00542DEF">
        <w:t xml:space="preserve"> is not Part 11 compliant. </w:t>
      </w:r>
    </w:p>
    <w:p w14:paraId="2533E565" w14:textId="1568A866" w:rsidR="00401DF4" w:rsidRPr="002575E8" w:rsidRDefault="00401DF4" w:rsidP="002575E8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 w:rsidRPr="002575E8">
        <w:rPr>
          <w:rFonts w:ascii="Calibri" w:hAnsi="Calibri" w:cs="Calibri"/>
          <w:b/>
          <w:bCs/>
        </w:rPr>
        <w:t>Note</w:t>
      </w:r>
      <w:r w:rsidRPr="002575E8">
        <w:rPr>
          <w:rFonts w:ascii="Calibri" w:hAnsi="Calibri" w:cs="Calibri"/>
        </w:rPr>
        <w:t xml:space="preserve">: Grand Avenue Software is licensed based on the number of </w:t>
      </w:r>
      <w:r w:rsidRPr="002575E8">
        <w:rPr>
          <w:rFonts w:ascii="Calibri" w:hAnsi="Calibri" w:cs="Calibri"/>
          <w:i/>
          <w:iCs/>
        </w:rPr>
        <w:t>employees</w:t>
      </w:r>
      <w:r w:rsidRPr="002575E8">
        <w:rPr>
          <w:rFonts w:ascii="Calibri" w:hAnsi="Calibri" w:cs="Calibri"/>
        </w:rPr>
        <w:t xml:space="preserve"> in your organization. Defining </w:t>
      </w:r>
      <w:r w:rsidR="00214458" w:rsidRPr="002575E8">
        <w:rPr>
          <w:rFonts w:ascii="Calibri" w:hAnsi="Calibri" w:cs="Calibri"/>
        </w:rPr>
        <w:t xml:space="preserve">limited access </w:t>
      </w:r>
      <w:r w:rsidRPr="002575E8">
        <w:rPr>
          <w:rFonts w:ascii="Calibri" w:hAnsi="Calibri" w:cs="Calibri"/>
        </w:rPr>
        <w:t xml:space="preserve">users </w:t>
      </w:r>
      <w:r w:rsidR="00DD118F" w:rsidRPr="002575E8">
        <w:rPr>
          <w:rFonts w:ascii="Calibri" w:hAnsi="Calibri" w:cs="Calibri"/>
        </w:rPr>
        <w:t>to give</w:t>
      </w:r>
      <w:r w:rsidRPr="002575E8">
        <w:rPr>
          <w:rFonts w:ascii="Calibri" w:hAnsi="Calibri" w:cs="Calibri"/>
        </w:rPr>
        <w:t xml:space="preserve"> </w:t>
      </w:r>
      <w:r w:rsidR="00214458" w:rsidRPr="002575E8">
        <w:rPr>
          <w:rFonts w:ascii="Calibri" w:hAnsi="Calibri" w:cs="Calibri"/>
        </w:rPr>
        <w:t>external people can access your system</w:t>
      </w:r>
      <w:r w:rsidRPr="002575E8">
        <w:rPr>
          <w:rFonts w:ascii="Calibri" w:hAnsi="Calibri" w:cs="Calibri"/>
        </w:rPr>
        <w:t xml:space="preserve"> has no impact on the number of users </w:t>
      </w:r>
      <w:r w:rsidR="00214458" w:rsidRPr="002575E8">
        <w:rPr>
          <w:rFonts w:ascii="Calibri" w:hAnsi="Calibri" w:cs="Calibri"/>
        </w:rPr>
        <w:t>counted for</w:t>
      </w:r>
      <w:r w:rsidRPr="002575E8">
        <w:rPr>
          <w:rFonts w:ascii="Calibri" w:hAnsi="Calibri" w:cs="Calibri"/>
        </w:rPr>
        <w:t xml:space="preserve"> licens</w:t>
      </w:r>
      <w:r w:rsidR="00214458" w:rsidRPr="002575E8">
        <w:rPr>
          <w:rFonts w:ascii="Calibri" w:hAnsi="Calibri" w:cs="Calibri"/>
        </w:rPr>
        <w:t>ing purposes</w:t>
      </w:r>
      <w:r w:rsidRPr="002575E8">
        <w:rPr>
          <w:rFonts w:ascii="Calibri" w:hAnsi="Calibri" w:cs="Calibri"/>
        </w:rPr>
        <w:t>.</w:t>
      </w:r>
    </w:p>
    <w:p w14:paraId="32B34A90" w14:textId="4B21F4EA" w:rsidR="00E05D61" w:rsidRPr="00D61766" w:rsidRDefault="00E05D61" w:rsidP="00CD3C2D">
      <w:pPr>
        <w:pStyle w:val="Heading1"/>
      </w:pPr>
      <w:bookmarkStart w:id="5" w:name="_Toc150851816"/>
      <w:r w:rsidRPr="00D61766">
        <w:t>Configure Module Access Lists</w:t>
      </w:r>
      <w:bookmarkEnd w:id="5"/>
    </w:p>
    <w:p w14:paraId="39D009E2" w14:textId="017BA16A" w:rsidR="00204DAE" w:rsidRPr="002575E8" w:rsidRDefault="00BC139C" w:rsidP="002575E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60" w:after="60"/>
        <w:contextualSpacing w:val="0"/>
        <w:rPr>
          <w:rFonts w:ascii="Calibri" w:hAnsi="Calibri" w:cs="Calibri"/>
        </w:rPr>
      </w:pPr>
      <w:r w:rsidRPr="002575E8">
        <w:rPr>
          <w:rFonts w:ascii="Calibri" w:hAnsi="Calibri" w:cs="Calibri"/>
        </w:rPr>
        <w:t xml:space="preserve">Repeat the following steps </w:t>
      </w:r>
      <w:r w:rsidR="006B3B42">
        <w:rPr>
          <w:rFonts w:ascii="Calibri" w:hAnsi="Calibri" w:cs="Calibri"/>
        </w:rPr>
        <w:t>in</w:t>
      </w:r>
      <w:r w:rsidR="00C80634" w:rsidRPr="002575E8">
        <w:rPr>
          <w:rFonts w:ascii="Calibri" w:hAnsi="Calibri" w:cs="Calibri"/>
        </w:rPr>
        <w:t xml:space="preserve"> </w:t>
      </w:r>
      <w:r w:rsidR="00AA2006">
        <w:rPr>
          <w:rFonts w:ascii="Calibri" w:hAnsi="Calibri" w:cs="Calibri"/>
        </w:rPr>
        <w:t>every</w:t>
      </w:r>
      <w:r w:rsidRPr="002575E8">
        <w:rPr>
          <w:rFonts w:ascii="Calibri" w:hAnsi="Calibri" w:cs="Calibri"/>
        </w:rPr>
        <w:t xml:space="preserve"> </w:t>
      </w:r>
      <w:r w:rsidR="00C80634" w:rsidRPr="002575E8">
        <w:rPr>
          <w:rFonts w:ascii="Calibri" w:hAnsi="Calibri" w:cs="Calibri"/>
        </w:rPr>
        <w:t xml:space="preserve">module </w:t>
      </w:r>
      <w:r w:rsidR="006B3B42">
        <w:rPr>
          <w:rFonts w:ascii="Calibri" w:hAnsi="Calibri" w:cs="Calibri"/>
        </w:rPr>
        <w:t>for which</w:t>
      </w:r>
      <w:r w:rsidR="00AA2006">
        <w:rPr>
          <w:rFonts w:ascii="Calibri" w:hAnsi="Calibri" w:cs="Calibri"/>
        </w:rPr>
        <w:t xml:space="preserve"> access should be blocked</w:t>
      </w:r>
    </w:p>
    <w:p w14:paraId="62B0BC54" w14:textId="2AA7A464" w:rsidR="00204DAE" w:rsidRDefault="00204DAE" w:rsidP="002575E8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before="60" w:after="60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E05D61" w:rsidRPr="00E05D61">
        <w:rPr>
          <w:rFonts w:ascii="Calibri" w:hAnsi="Calibri" w:cs="Calibri"/>
        </w:rPr>
        <w:t xml:space="preserve">lick </w:t>
      </w:r>
      <w:r w:rsidR="00E05D61" w:rsidRPr="00C80634">
        <w:rPr>
          <w:rFonts w:ascii="Calibri" w:hAnsi="Calibri" w:cs="Calibri"/>
          <w:b/>
        </w:rPr>
        <w:t>Configure</w:t>
      </w:r>
      <w:r w:rsidR="00E05D61" w:rsidRPr="00E05D61">
        <w:rPr>
          <w:rFonts w:ascii="Calibri" w:hAnsi="Calibri" w:cs="Calibri"/>
        </w:rPr>
        <w:t xml:space="preserve"> &lt;</w:t>
      </w:r>
      <w:r w:rsidR="00E05D61" w:rsidRPr="00E05D61">
        <w:rPr>
          <w:rFonts w:ascii="Calibri" w:hAnsi="Calibri" w:cs="Calibri"/>
          <w:i/>
        </w:rPr>
        <w:t>module-name</w:t>
      </w:r>
      <w:r w:rsidR="00E05D61" w:rsidRPr="00E05D61">
        <w:rPr>
          <w:rFonts w:ascii="Calibri" w:hAnsi="Calibri" w:cs="Calibri"/>
        </w:rPr>
        <w:t>&gt;</w:t>
      </w:r>
    </w:p>
    <w:p w14:paraId="23403FAB" w14:textId="7804F927" w:rsidR="001E20A5" w:rsidRDefault="00204DAE" w:rsidP="002575E8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before="60" w:after="60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</w:t>
      </w:r>
      <w:r w:rsidR="00E05D61" w:rsidRPr="00C80634">
        <w:rPr>
          <w:rFonts w:ascii="Calibri" w:hAnsi="Calibri" w:cs="Calibri"/>
          <w:b/>
        </w:rPr>
        <w:t>Configure</w:t>
      </w:r>
      <w:r w:rsidR="00E05D61" w:rsidRPr="00E05D61">
        <w:rPr>
          <w:rFonts w:ascii="Calibri" w:hAnsi="Calibri" w:cs="Calibri"/>
        </w:rPr>
        <w:t xml:space="preserve"> &lt;</w:t>
      </w:r>
      <w:r w:rsidR="00E05D61" w:rsidRPr="00E05D61">
        <w:rPr>
          <w:rFonts w:ascii="Calibri" w:hAnsi="Calibri" w:cs="Calibri"/>
          <w:i/>
        </w:rPr>
        <w:t>module-name</w:t>
      </w:r>
      <w:r w:rsidR="00E05D61" w:rsidRPr="00E05D61">
        <w:rPr>
          <w:rFonts w:ascii="Calibri" w:hAnsi="Calibri" w:cs="Calibri"/>
        </w:rPr>
        <w:t xml:space="preserve">&gt; </w:t>
      </w:r>
      <w:r w:rsidR="00E05D61" w:rsidRPr="00C80634">
        <w:rPr>
          <w:rFonts w:ascii="Calibri" w:hAnsi="Calibri" w:cs="Calibri"/>
          <w:b/>
        </w:rPr>
        <w:t>Module Access List</w:t>
      </w:r>
    </w:p>
    <w:p w14:paraId="4A16468C" w14:textId="70F7238D" w:rsidR="00E05D61" w:rsidRPr="002575E8" w:rsidRDefault="006D2FDB" w:rsidP="00046BBD">
      <w:pPr>
        <w:widowControl w:val="0"/>
        <w:autoSpaceDE w:val="0"/>
        <w:autoSpaceDN w:val="0"/>
        <w:adjustRightInd w:val="0"/>
        <w:spacing w:before="120" w:after="240"/>
        <w:ind w:left="720"/>
        <w:rPr>
          <w:rFonts w:ascii="Calibri" w:hAnsi="Calibri" w:cs="Calibri"/>
        </w:rPr>
      </w:pPr>
      <w:r w:rsidRPr="002575E8">
        <w:rPr>
          <w:rFonts w:ascii="Calibri" w:hAnsi="Calibri" w:cs="Calibri"/>
          <w:b/>
          <w:bCs/>
        </w:rPr>
        <w:t>Note</w:t>
      </w:r>
      <w:r w:rsidRPr="002575E8">
        <w:rPr>
          <w:rFonts w:ascii="Calibri" w:hAnsi="Calibri" w:cs="Calibri"/>
        </w:rPr>
        <w:t xml:space="preserve">: </w:t>
      </w:r>
      <w:r w:rsidR="00E05D61" w:rsidRPr="002575E8">
        <w:rPr>
          <w:rFonts w:ascii="Calibri" w:hAnsi="Calibri" w:cs="Calibri"/>
        </w:rPr>
        <w:t xml:space="preserve">You must be the module administrator </w:t>
      </w:r>
      <w:r w:rsidR="001E20A5" w:rsidRPr="002575E8">
        <w:rPr>
          <w:rFonts w:ascii="Calibri" w:hAnsi="Calibri" w:cs="Calibri"/>
        </w:rPr>
        <w:t xml:space="preserve">to configure </w:t>
      </w:r>
      <w:r w:rsidR="001E20A5" w:rsidRPr="00046BBD">
        <w:t>module access lists</w:t>
      </w:r>
    </w:p>
    <w:p w14:paraId="272153BA" w14:textId="32CED2AB" w:rsidR="00542141" w:rsidRDefault="00AA2006" w:rsidP="002575E8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before="60" w:after="60"/>
        <w:ind w:left="72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Identify blocked users</w:t>
      </w:r>
    </w:p>
    <w:p w14:paraId="08A67B04" w14:textId="1D8CAD0D" w:rsidR="00542141" w:rsidRDefault="00542141" w:rsidP="002575E8">
      <w:pPr>
        <w:pStyle w:val="ListParagraph"/>
        <w:widowControl w:val="0"/>
        <w:numPr>
          <w:ilvl w:val="2"/>
          <w:numId w:val="19"/>
        </w:numPr>
        <w:autoSpaceDE w:val="0"/>
        <w:autoSpaceDN w:val="0"/>
        <w:adjustRightInd w:val="0"/>
        <w:spacing w:before="60" w:after="60"/>
        <w:ind w:left="1080" w:hanging="3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If the </w:t>
      </w:r>
      <w:r w:rsidR="00B41235">
        <w:rPr>
          <w:rFonts w:ascii="Calibri" w:hAnsi="Calibri" w:cs="Calibri"/>
        </w:rPr>
        <w:t xml:space="preserve">module’s </w:t>
      </w:r>
      <w:r w:rsidR="00E05D61" w:rsidRPr="00620DB2">
        <w:rPr>
          <w:rFonts w:ascii="Calibri" w:hAnsi="Calibri" w:cs="Calibri"/>
          <w:b/>
        </w:rPr>
        <w:t>Access List Type</w:t>
      </w:r>
      <w:r w:rsidR="00E05D61" w:rsidRPr="00E05D6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is set </w:t>
      </w:r>
      <w:r w:rsidR="00E05D61" w:rsidRPr="00E05D61">
        <w:rPr>
          <w:rFonts w:ascii="Calibri" w:hAnsi="Calibri" w:cs="Calibri"/>
        </w:rPr>
        <w:t xml:space="preserve">to “Deny”, </w:t>
      </w:r>
      <w:r>
        <w:rPr>
          <w:rFonts w:ascii="Calibri" w:hAnsi="Calibri" w:cs="Calibri"/>
        </w:rPr>
        <w:t xml:space="preserve">add limited access users to the </w:t>
      </w:r>
      <w:r w:rsidRPr="002575E8">
        <w:rPr>
          <w:rFonts w:ascii="Calibri" w:hAnsi="Calibri" w:cs="Calibri"/>
          <w:b/>
          <w:bCs/>
        </w:rPr>
        <w:t>Users Denied Authorization</w:t>
      </w:r>
      <w:r>
        <w:rPr>
          <w:rFonts w:ascii="Calibri" w:hAnsi="Calibri" w:cs="Calibri"/>
        </w:rPr>
        <w:t xml:space="preserve"> list, </w:t>
      </w:r>
      <w:r w:rsidR="00620DB2">
        <w:rPr>
          <w:rFonts w:ascii="Calibri" w:hAnsi="Calibri" w:cs="Calibri"/>
        </w:rPr>
        <w:t xml:space="preserve">which means </w:t>
      </w:r>
      <w:r>
        <w:rPr>
          <w:rFonts w:ascii="Calibri" w:hAnsi="Calibri" w:cs="Calibri"/>
        </w:rPr>
        <w:t>they</w:t>
      </w:r>
      <w:r w:rsidR="00E05D61" w:rsidRPr="00E05D61">
        <w:rPr>
          <w:rFonts w:ascii="Calibri" w:hAnsi="Calibri" w:cs="Calibri"/>
        </w:rPr>
        <w:t xml:space="preserve"> are denied access to </w:t>
      </w:r>
      <w:r w:rsidR="004E2618">
        <w:rPr>
          <w:rFonts w:ascii="Calibri" w:hAnsi="Calibri" w:cs="Calibri"/>
        </w:rPr>
        <w:t xml:space="preserve">everything in </w:t>
      </w:r>
      <w:r w:rsidR="00B41235">
        <w:rPr>
          <w:rFonts w:ascii="Calibri" w:hAnsi="Calibri" w:cs="Calibri"/>
        </w:rPr>
        <w:t>that</w:t>
      </w:r>
      <w:r w:rsidR="00B41235" w:rsidRPr="00E05D61">
        <w:rPr>
          <w:rFonts w:ascii="Calibri" w:hAnsi="Calibri" w:cs="Calibri"/>
        </w:rPr>
        <w:t xml:space="preserve"> </w:t>
      </w:r>
      <w:r w:rsidR="00E05D61" w:rsidRPr="00E05D61">
        <w:rPr>
          <w:rFonts w:ascii="Calibri" w:hAnsi="Calibri" w:cs="Calibri"/>
        </w:rPr>
        <w:t xml:space="preserve">module. </w:t>
      </w:r>
    </w:p>
    <w:p w14:paraId="6364ED84" w14:textId="5ACE4804" w:rsidR="00542141" w:rsidRDefault="00542141" w:rsidP="002575E8">
      <w:pPr>
        <w:pStyle w:val="ListParagraph"/>
        <w:widowControl w:val="0"/>
        <w:numPr>
          <w:ilvl w:val="2"/>
          <w:numId w:val="19"/>
        </w:numPr>
        <w:autoSpaceDE w:val="0"/>
        <w:autoSpaceDN w:val="0"/>
        <w:adjustRightInd w:val="0"/>
        <w:spacing w:before="60" w:after="60"/>
        <w:ind w:left="1080" w:hanging="3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If the </w:t>
      </w:r>
      <w:r w:rsidR="00B41235">
        <w:rPr>
          <w:rFonts w:ascii="Calibri" w:hAnsi="Calibri" w:cs="Calibri"/>
        </w:rPr>
        <w:t xml:space="preserve">module’s </w:t>
      </w:r>
      <w:r>
        <w:rPr>
          <w:rFonts w:ascii="Calibri" w:hAnsi="Calibri" w:cs="Calibri"/>
        </w:rPr>
        <w:t xml:space="preserve">Access List Type is set to “Allow”, </w:t>
      </w:r>
      <w:r w:rsidR="00B41235">
        <w:rPr>
          <w:rFonts w:ascii="Calibri" w:hAnsi="Calibri" w:cs="Calibri"/>
        </w:rPr>
        <w:t xml:space="preserve">do </w:t>
      </w:r>
      <w:r w:rsidR="00B41235" w:rsidRPr="002575E8">
        <w:rPr>
          <w:rFonts w:ascii="Calibri" w:hAnsi="Calibri" w:cs="Calibri"/>
          <w:u w:val="single"/>
        </w:rPr>
        <w:t>not</w:t>
      </w:r>
      <w:r w:rsidR="00B41235">
        <w:rPr>
          <w:rFonts w:ascii="Calibri" w:hAnsi="Calibri" w:cs="Calibri"/>
        </w:rPr>
        <w:t xml:space="preserve"> add limited access users to the </w:t>
      </w:r>
      <w:r w:rsidR="00B41235" w:rsidRPr="002575E8">
        <w:rPr>
          <w:rFonts w:ascii="Calibri" w:hAnsi="Calibri" w:cs="Calibri"/>
          <w:b/>
          <w:bCs/>
        </w:rPr>
        <w:t>Users Allowed Auth</w:t>
      </w:r>
      <w:r w:rsidR="00B41235">
        <w:rPr>
          <w:rFonts w:ascii="Calibri" w:hAnsi="Calibri" w:cs="Calibri"/>
          <w:b/>
          <w:bCs/>
        </w:rPr>
        <w:t>orizatio</w:t>
      </w:r>
      <w:r w:rsidR="00B41235" w:rsidRPr="002575E8">
        <w:rPr>
          <w:rFonts w:ascii="Calibri" w:hAnsi="Calibri" w:cs="Calibri"/>
          <w:b/>
          <w:bCs/>
        </w:rPr>
        <w:t>n</w:t>
      </w:r>
      <w:r w:rsidR="00B41235">
        <w:rPr>
          <w:rFonts w:ascii="Calibri" w:hAnsi="Calibri" w:cs="Calibri"/>
        </w:rPr>
        <w:t xml:space="preserve"> list. They are excluded from seeing that module by default.</w:t>
      </w:r>
    </w:p>
    <w:p w14:paraId="539D57D4" w14:textId="75CA0D16" w:rsidR="00620DB2" w:rsidRPr="00B41235" w:rsidRDefault="00C80634" w:rsidP="002575E8">
      <w:pPr>
        <w:widowControl w:val="0"/>
        <w:autoSpaceDE w:val="0"/>
        <w:autoSpaceDN w:val="0"/>
        <w:adjustRightInd w:val="0"/>
        <w:spacing w:before="120" w:after="120"/>
        <w:ind w:left="720"/>
        <w:rPr>
          <w:rFonts w:ascii="Calibri" w:hAnsi="Calibri" w:cs="Calibri"/>
        </w:rPr>
      </w:pPr>
      <w:r w:rsidRPr="00B41235">
        <w:rPr>
          <w:rFonts w:ascii="Calibri" w:hAnsi="Calibri" w:cs="Calibri"/>
        </w:rPr>
        <w:t xml:space="preserve">Each module’s </w:t>
      </w:r>
      <w:r w:rsidR="00E05D61" w:rsidRPr="00B41235">
        <w:rPr>
          <w:rFonts w:ascii="Calibri" w:hAnsi="Calibri" w:cs="Calibri"/>
        </w:rPr>
        <w:t>task instructions (</w:t>
      </w:r>
      <w:r w:rsidR="00E05D61" w:rsidRPr="00B41235">
        <w:rPr>
          <w:rFonts w:ascii="Calibri" w:hAnsi="Calibri" w:cs="Calibri"/>
          <w:i/>
        </w:rPr>
        <w:t xml:space="preserve">the text in </w:t>
      </w:r>
      <w:r w:rsidRPr="00B41235">
        <w:rPr>
          <w:rFonts w:ascii="Calibri" w:hAnsi="Calibri" w:cs="Calibri"/>
          <w:i/>
        </w:rPr>
        <w:t xml:space="preserve">the </w:t>
      </w:r>
      <w:r w:rsidR="00E05D61" w:rsidRPr="00B41235">
        <w:rPr>
          <w:rFonts w:ascii="Calibri" w:hAnsi="Calibri" w:cs="Calibri"/>
          <w:i/>
        </w:rPr>
        <w:t>yellow</w:t>
      </w:r>
      <w:r w:rsidRPr="00B41235">
        <w:rPr>
          <w:rFonts w:ascii="Calibri" w:hAnsi="Calibri" w:cs="Calibri"/>
          <w:i/>
        </w:rPr>
        <w:t xml:space="preserve"> boxes</w:t>
      </w:r>
      <w:r w:rsidR="00E05D61" w:rsidRPr="00B41235">
        <w:rPr>
          <w:rFonts w:ascii="Calibri" w:hAnsi="Calibri" w:cs="Calibri"/>
        </w:rPr>
        <w:t xml:space="preserve">) describe the circumstances that give users </w:t>
      </w:r>
      <w:r w:rsidR="00E05D61" w:rsidRPr="002575E8">
        <w:rPr>
          <w:rFonts w:ascii="Calibri" w:hAnsi="Calibri" w:cs="Calibri"/>
          <w:i/>
          <w:iCs/>
        </w:rPr>
        <w:t>temporary</w:t>
      </w:r>
      <w:r w:rsidR="00E05D61" w:rsidRPr="00B41235">
        <w:rPr>
          <w:rFonts w:ascii="Calibri" w:hAnsi="Calibri" w:cs="Calibri"/>
        </w:rPr>
        <w:t xml:space="preserve"> access to items for which they have open task assignments</w:t>
      </w:r>
      <w:r w:rsidR="00620DB2" w:rsidRPr="00B41235">
        <w:rPr>
          <w:rFonts w:ascii="Calibri" w:hAnsi="Calibri" w:cs="Calibri"/>
        </w:rPr>
        <w:t>.</w:t>
      </w:r>
    </w:p>
    <w:p w14:paraId="52A9B795" w14:textId="1B6D01E5" w:rsidR="00E05D61" w:rsidRPr="001A0B71" w:rsidRDefault="00E05D61" w:rsidP="002575E8">
      <w:pPr>
        <w:widowControl w:val="0"/>
        <w:autoSpaceDE w:val="0"/>
        <w:autoSpaceDN w:val="0"/>
        <w:adjustRightInd w:val="0"/>
        <w:spacing w:before="120" w:after="120"/>
        <w:ind w:left="720"/>
        <w:rPr>
          <w:rFonts w:ascii="Calibri" w:hAnsi="Calibri" w:cs="Calibri"/>
        </w:rPr>
      </w:pPr>
      <w:r w:rsidRPr="002575E8">
        <w:rPr>
          <w:rFonts w:ascii="Calibri" w:hAnsi="Calibri" w:cs="Calibri"/>
          <w:b/>
          <w:bCs/>
        </w:rPr>
        <w:t>Note</w:t>
      </w:r>
      <w:r w:rsidR="006D2FDB" w:rsidRPr="001A0B71">
        <w:rPr>
          <w:rFonts w:ascii="Calibri" w:hAnsi="Calibri" w:cs="Calibri"/>
        </w:rPr>
        <w:t>:</w:t>
      </w:r>
      <w:r w:rsidRPr="001A0B71">
        <w:rPr>
          <w:rFonts w:ascii="Calibri" w:hAnsi="Calibri" w:cs="Calibri"/>
        </w:rPr>
        <w:t xml:space="preserve"> </w:t>
      </w:r>
      <w:r w:rsidR="006D2FDB" w:rsidRPr="001A0B71">
        <w:rPr>
          <w:rFonts w:ascii="Calibri" w:hAnsi="Calibri" w:cs="Calibri"/>
        </w:rPr>
        <w:t xml:space="preserve">The </w:t>
      </w:r>
      <w:r w:rsidRPr="001A0B71">
        <w:rPr>
          <w:rFonts w:ascii="Calibri" w:hAnsi="Calibri" w:cs="Calibri"/>
        </w:rPr>
        <w:t>CAPA</w:t>
      </w:r>
      <w:r w:rsidR="006D2FDB" w:rsidRPr="001A0B71">
        <w:rPr>
          <w:rFonts w:ascii="Calibri" w:hAnsi="Calibri" w:cs="Calibri"/>
        </w:rPr>
        <w:t xml:space="preserve"> module</w:t>
      </w:r>
      <w:r w:rsidRPr="001A0B71">
        <w:rPr>
          <w:rFonts w:ascii="Calibri" w:hAnsi="Calibri" w:cs="Calibri"/>
        </w:rPr>
        <w:t xml:space="preserve"> has a </w:t>
      </w:r>
      <w:r w:rsidRPr="001A0B71">
        <w:rPr>
          <w:rFonts w:ascii="Calibri" w:hAnsi="Calibri" w:cs="Calibri"/>
          <w:b/>
        </w:rPr>
        <w:t>View Access List</w:t>
      </w:r>
      <w:r w:rsidRPr="001A0B71">
        <w:rPr>
          <w:rFonts w:ascii="Calibri" w:hAnsi="Calibri" w:cs="Calibri"/>
        </w:rPr>
        <w:t xml:space="preserve"> and a </w:t>
      </w:r>
      <w:r w:rsidRPr="001A0B71">
        <w:rPr>
          <w:rFonts w:ascii="Calibri" w:hAnsi="Calibri" w:cs="Calibri"/>
          <w:b/>
        </w:rPr>
        <w:t>Submit Access List</w:t>
      </w:r>
      <w:r w:rsidR="00204DAE" w:rsidRPr="001A0B71">
        <w:rPr>
          <w:rFonts w:ascii="Calibri" w:hAnsi="Calibri" w:cs="Calibri"/>
        </w:rPr>
        <w:t>.</w:t>
      </w:r>
      <w:r w:rsidRPr="001A0B71">
        <w:rPr>
          <w:rFonts w:ascii="Calibri" w:hAnsi="Calibri" w:cs="Calibri"/>
        </w:rPr>
        <w:t xml:space="preserve"> </w:t>
      </w:r>
      <w:r w:rsidR="00204DAE" w:rsidRPr="001A0B71">
        <w:rPr>
          <w:rFonts w:ascii="Calibri" w:hAnsi="Calibri" w:cs="Calibri"/>
        </w:rPr>
        <w:t>T</w:t>
      </w:r>
      <w:r w:rsidRPr="001A0B71">
        <w:rPr>
          <w:rFonts w:ascii="Calibri" w:hAnsi="Calibri" w:cs="Calibri"/>
        </w:rPr>
        <w:t>he remainin</w:t>
      </w:r>
      <w:r w:rsidR="00620DB2" w:rsidRPr="001A0B71">
        <w:rPr>
          <w:rFonts w:ascii="Calibri" w:hAnsi="Calibri" w:cs="Calibri"/>
        </w:rPr>
        <w:t>g modules have one access list.</w:t>
      </w:r>
    </w:p>
    <w:p w14:paraId="1879D2C6" w14:textId="77777777" w:rsidR="00CC0969" w:rsidRDefault="00CC0969">
      <w:pPr>
        <w:rPr>
          <w:b/>
          <w:bCs/>
        </w:rPr>
      </w:pPr>
      <w:r>
        <w:rPr>
          <w:b/>
          <w:bCs/>
        </w:rPr>
        <w:br w:type="page"/>
      </w:r>
    </w:p>
    <w:p w14:paraId="4C3DDC56" w14:textId="6FF47855" w:rsidR="002779B8" w:rsidRDefault="00E9358C">
      <w:pPr>
        <w:ind w:left="720"/>
      </w:pPr>
      <w:r w:rsidRPr="002575E8">
        <w:rPr>
          <w:b/>
          <w:bCs/>
        </w:rPr>
        <w:lastRenderedPageBreak/>
        <w:t>Example</w:t>
      </w:r>
      <w:r>
        <w:t xml:space="preserve">: </w:t>
      </w:r>
      <w:r w:rsidR="00951CA9">
        <w:t>Peter and Miles</w:t>
      </w:r>
      <w:r w:rsidR="00867B7E" w:rsidRPr="00E9358C">
        <w:t xml:space="preserve"> </w:t>
      </w:r>
      <w:r w:rsidR="00E77851" w:rsidRPr="00E9358C">
        <w:t xml:space="preserve">are authorized to view </w:t>
      </w:r>
      <w:r w:rsidR="00D4402E" w:rsidRPr="00E9358C">
        <w:t xml:space="preserve">only </w:t>
      </w:r>
      <w:r w:rsidR="006D58FC">
        <w:t>NCMs</w:t>
      </w:r>
      <w:r w:rsidR="00E05D61" w:rsidRPr="00E9358C">
        <w:t xml:space="preserve"> </w:t>
      </w:r>
      <w:r w:rsidR="00D4402E" w:rsidRPr="00E9358C">
        <w:t xml:space="preserve">for which </w:t>
      </w:r>
      <w:r w:rsidR="00E05D61" w:rsidRPr="00E9358C">
        <w:t xml:space="preserve">they have </w:t>
      </w:r>
      <w:r w:rsidR="00E77851" w:rsidRPr="00E9358C">
        <w:t xml:space="preserve">corresponding </w:t>
      </w:r>
      <w:r w:rsidR="00E05D61" w:rsidRPr="00E9358C">
        <w:t>open ta</w:t>
      </w:r>
      <w:r w:rsidR="00E77851" w:rsidRPr="00E9358C">
        <w:t>sk assignments.</w:t>
      </w:r>
    </w:p>
    <w:p w14:paraId="1DCE5877" w14:textId="77777777" w:rsidR="00CC0969" w:rsidRPr="00E9358C" w:rsidRDefault="00CC0969" w:rsidP="002575E8">
      <w:pPr>
        <w:ind w:left="720"/>
      </w:pPr>
    </w:p>
    <w:p w14:paraId="71305F67" w14:textId="10B94F9D" w:rsidR="005D1288" w:rsidRDefault="006D58FC" w:rsidP="0080104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alibri" w:hAnsi="Calibri" w:cs="Calibri"/>
        </w:rPr>
      </w:pPr>
      <w:r w:rsidRPr="006D58FC">
        <w:rPr>
          <w:rFonts w:ascii="Calibri" w:hAnsi="Calibri" w:cs="Calibri"/>
          <w:noProof/>
        </w:rPr>
        <w:drawing>
          <wp:inline distT="0" distB="0" distL="0" distR="0" wp14:anchorId="58BC9111" wp14:editId="48C3E4DA">
            <wp:extent cx="5943600" cy="4950460"/>
            <wp:effectExtent l="0" t="0" r="0" b="2540"/>
            <wp:docPr id="1186926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2616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A462" w14:textId="77777777" w:rsidR="00E9358C" w:rsidRDefault="00E9358C" w:rsidP="002575E8">
      <w:pPr>
        <w:widowControl w:val="0"/>
        <w:autoSpaceDE w:val="0"/>
        <w:autoSpaceDN w:val="0"/>
        <w:adjustRightInd w:val="0"/>
        <w:spacing w:before="120" w:after="120"/>
        <w:ind w:left="720"/>
        <w:rPr>
          <w:rFonts w:ascii="Calibri" w:hAnsi="Calibri" w:cs="Calibri"/>
        </w:rPr>
      </w:pPr>
    </w:p>
    <w:p w14:paraId="5B2DA5D9" w14:textId="77777777" w:rsidR="00FD0C3D" w:rsidRDefault="00FD0C3D">
      <w:pPr>
        <w:rPr>
          <w:rFonts w:ascii="Calibri" w:eastAsiaTheme="majorEastAsia" w:hAnsi="Calibri" w:cs="Calibri"/>
          <w:b/>
          <w:bCs/>
          <w:color w:val="2F5496" w:themeColor="accent1" w:themeShade="BF"/>
          <w:sz w:val="28"/>
          <w:szCs w:val="28"/>
        </w:rPr>
      </w:pPr>
      <w:r>
        <w:rPr>
          <w:rFonts w:ascii="Calibri" w:hAnsi="Calibri" w:cs="Calibri"/>
        </w:rPr>
        <w:br w:type="page"/>
      </w:r>
    </w:p>
    <w:p w14:paraId="6064ADFC" w14:textId="15552519" w:rsidR="005D1288" w:rsidRPr="00CD3C2D" w:rsidRDefault="00337ED1" w:rsidP="00CD3C2D">
      <w:pPr>
        <w:pStyle w:val="Heading1"/>
      </w:pPr>
      <w:bookmarkStart w:id="6" w:name="_Toc150851817"/>
      <w:r>
        <w:lastRenderedPageBreak/>
        <w:t>Authorize</w:t>
      </w:r>
      <w:r w:rsidR="005D1288" w:rsidRPr="00CD3C2D">
        <w:t xml:space="preserve"> </w:t>
      </w:r>
      <w:r w:rsidR="008328FB">
        <w:t>A</w:t>
      </w:r>
      <w:r w:rsidR="000A7F10">
        <w:t>ccess</w:t>
      </w:r>
      <w:r>
        <w:t xml:space="preserve"> to</w:t>
      </w:r>
      <w:r w:rsidR="00BC139C">
        <w:t xml:space="preserve"> I</w:t>
      </w:r>
      <w:r>
        <w:t xml:space="preserve">ntended </w:t>
      </w:r>
      <w:r w:rsidR="00BC139C">
        <w:t>I</w:t>
      </w:r>
      <w:r>
        <w:t>tems</w:t>
      </w:r>
      <w:bookmarkEnd w:id="6"/>
    </w:p>
    <w:p w14:paraId="30215EE1" w14:textId="4DAA876B" w:rsidR="00126C7C" w:rsidRPr="004D68EC" w:rsidRDefault="00126C7C" w:rsidP="002575E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40" w:after="240"/>
        <w:contextualSpacing w:val="0"/>
      </w:pPr>
      <w:r w:rsidRPr="004D68EC">
        <w:t xml:space="preserve">If </w:t>
      </w:r>
      <w:r w:rsidR="008E684B" w:rsidRPr="004D68EC">
        <w:t xml:space="preserve">limited access </w:t>
      </w:r>
      <w:r w:rsidRPr="004D68EC">
        <w:t xml:space="preserve">users </w:t>
      </w:r>
      <w:r w:rsidR="008E684B" w:rsidRPr="004D68EC">
        <w:t>can</w:t>
      </w:r>
      <w:r w:rsidRPr="004D68EC">
        <w:t xml:space="preserve"> search for task assignments, the search results can expose </w:t>
      </w:r>
      <w:r w:rsidR="003C4A5B" w:rsidRPr="004D68EC">
        <w:t xml:space="preserve">data </w:t>
      </w:r>
      <w:r w:rsidRPr="004D68EC">
        <w:t>(</w:t>
      </w:r>
      <w:r w:rsidR="004D68EC" w:rsidRPr="004D68EC">
        <w:t>e.g.,</w:t>
      </w:r>
      <w:r w:rsidRPr="004D68EC">
        <w:t xml:space="preserve"> Documents,</w:t>
      </w:r>
      <w:r w:rsidR="00EB04A0" w:rsidRPr="004D68EC">
        <w:t xml:space="preserve"> Departments, Users</w:t>
      </w:r>
      <w:r w:rsidRPr="004D68EC">
        <w:t xml:space="preserve">) that </w:t>
      </w:r>
      <w:r w:rsidR="008E684B" w:rsidRPr="004D68EC">
        <w:t>they</w:t>
      </w:r>
      <w:r w:rsidRPr="004D68EC">
        <w:t xml:space="preserve"> </w:t>
      </w:r>
      <w:r w:rsidR="008E684B" w:rsidRPr="004D68EC">
        <w:t>would otherwise</w:t>
      </w:r>
      <w:r w:rsidRPr="004D68EC">
        <w:t xml:space="preserve"> not be </w:t>
      </w:r>
      <w:r w:rsidR="008E684B" w:rsidRPr="004D68EC">
        <w:t>allowed</w:t>
      </w:r>
      <w:r w:rsidRPr="004D68EC">
        <w:t xml:space="preserve"> to see.</w:t>
      </w:r>
    </w:p>
    <w:p w14:paraId="70688ED8" w14:textId="6096D40D" w:rsidR="00E905E0" w:rsidRPr="004D68EC" w:rsidRDefault="00E905E0" w:rsidP="002575E8">
      <w:pPr>
        <w:spacing w:before="240" w:after="240"/>
        <w:ind w:left="360"/>
      </w:pPr>
      <w:r w:rsidRPr="004D68EC">
        <w:t xml:space="preserve">To disable access to the “Search for Task Assignments” link, </w:t>
      </w:r>
      <w:r w:rsidR="00204DAE" w:rsidRPr="004D68EC">
        <w:t xml:space="preserve">a GAS system administrator </w:t>
      </w:r>
      <w:r w:rsidRPr="004D68EC">
        <w:t>set</w:t>
      </w:r>
      <w:r w:rsidR="00204DAE" w:rsidRPr="004D68EC">
        <w:t>s</w:t>
      </w:r>
      <w:r w:rsidRPr="004D68EC">
        <w:t xml:space="preserve"> </w:t>
      </w:r>
      <w:r w:rsidR="00F52624">
        <w:rPr>
          <w:b/>
          <w:bCs/>
        </w:rPr>
        <w:t>Configure System Options -&gt;</w:t>
      </w:r>
      <w:r w:rsidRPr="004D68EC">
        <w:t xml:space="preserve"> </w:t>
      </w:r>
      <w:r w:rsidRPr="008A5D9D">
        <w:rPr>
          <w:b/>
          <w:bCs/>
        </w:rPr>
        <w:t>Allow All Users to Search for Task Assignments</w:t>
      </w:r>
      <w:r w:rsidRPr="00801049">
        <w:rPr>
          <w:b/>
          <w:bCs/>
        </w:rPr>
        <w:t>?</w:t>
      </w:r>
      <w:r w:rsidR="00204DAE" w:rsidRPr="004D68EC">
        <w:t xml:space="preserve"> t</w:t>
      </w:r>
      <w:r w:rsidRPr="004D68EC">
        <w:t xml:space="preserve">o “No.” </w:t>
      </w:r>
    </w:p>
    <w:p w14:paraId="763CE1A3" w14:textId="1551D13D" w:rsidR="00E905E0" w:rsidRDefault="00F52624" w:rsidP="00E905E0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 w:rsidRPr="00F52624">
        <w:rPr>
          <w:rFonts w:ascii="Calibri" w:hAnsi="Calibri" w:cs="Calibri"/>
          <w:noProof/>
        </w:rPr>
        <w:drawing>
          <wp:inline distT="0" distB="0" distL="0" distR="0" wp14:anchorId="2D2C0ACD" wp14:editId="69412028">
            <wp:extent cx="5943600" cy="2202180"/>
            <wp:effectExtent l="0" t="0" r="0" b="7620"/>
            <wp:docPr id="1859691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173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00CA" w14:textId="2219E7CB" w:rsidR="00E905E0" w:rsidRDefault="008E684B" w:rsidP="002575E8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 w:rsidRPr="00134742">
        <w:rPr>
          <w:rFonts w:ascii="Calibri" w:hAnsi="Calibri" w:cs="Calibri"/>
          <w:b/>
          <w:bCs/>
        </w:rPr>
        <w:t>Note</w:t>
      </w:r>
      <w:r>
        <w:rPr>
          <w:rFonts w:ascii="Calibri" w:hAnsi="Calibri" w:cs="Calibri"/>
        </w:rPr>
        <w:t xml:space="preserve">: </w:t>
      </w:r>
      <w:r w:rsidRPr="00961822">
        <w:rPr>
          <w:rFonts w:ascii="Calibri" w:hAnsi="Calibri" w:cs="Calibri"/>
        </w:rPr>
        <w:t>Th</w:t>
      </w:r>
      <w:r>
        <w:rPr>
          <w:rFonts w:ascii="Calibri" w:hAnsi="Calibri" w:cs="Calibri"/>
        </w:rPr>
        <w:t>is</w:t>
      </w:r>
      <w:r w:rsidRPr="00961822">
        <w:rPr>
          <w:rFonts w:ascii="Calibri" w:hAnsi="Calibri" w:cs="Calibri"/>
        </w:rPr>
        <w:t xml:space="preserve"> configuration option is global, so turning it off removes this capability for </w:t>
      </w:r>
      <w:r w:rsidRPr="00134742">
        <w:rPr>
          <w:rFonts w:ascii="Calibri" w:hAnsi="Calibri" w:cs="Calibri"/>
          <w:i/>
          <w:iCs/>
        </w:rPr>
        <w:t>everyone</w:t>
      </w:r>
      <w:r w:rsidRPr="00961822">
        <w:rPr>
          <w:rFonts w:ascii="Calibri" w:hAnsi="Calibri" w:cs="Calibri"/>
        </w:rPr>
        <w:t xml:space="preserve"> except those noted in the accompanying task instructions (text in the yellow box).</w:t>
      </w:r>
    </w:p>
    <w:p w14:paraId="4E636555" w14:textId="56DE1B01" w:rsidR="003A2336" w:rsidRDefault="008E684B" w:rsidP="002575E8">
      <w:pPr>
        <w:spacing w:before="60" w:after="6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After completing the above </w:t>
      </w:r>
      <w:r w:rsidR="00476CB4">
        <w:rPr>
          <w:rFonts w:ascii="Calibri" w:hAnsi="Calibri" w:cs="Calibri"/>
        </w:rPr>
        <w:t>steps</w:t>
      </w:r>
      <w:r>
        <w:rPr>
          <w:rFonts w:ascii="Calibri" w:hAnsi="Calibri" w:cs="Calibri"/>
        </w:rPr>
        <w:t xml:space="preserve"> to block access to the entire Grand Avenue system,</w:t>
      </w:r>
      <w:r w:rsidR="00CA1EE9">
        <w:rPr>
          <w:rFonts w:ascii="Calibri" w:hAnsi="Calibri" w:cs="Calibri"/>
        </w:rPr>
        <w:t xml:space="preserve"> </w:t>
      </w:r>
      <w:r w:rsidR="003A2336">
        <w:rPr>
          <w:rFonts w:ascii="Calibri" w:hAnsi="Calibri" w:cs="Calibri"/>
        </w:rPr>
        <w:t>determine how limited access users will be given permission to see information. Any single or combination of the following approaches can be used:</w:t>
      </w:r>
    </w:p>
    <w:p w14:paraId="05988171" w14:textId="6A1408E3" w:rsidR="003A2336" w:rsidRPr="002575E8" w:rsidRDefault="003A2336" w:rsidP="002575E8">
      <w:pPr>
        <w:pStyle w:val="ListParagraph"/>
        <w:numPr>
          <w:ilvl w:val="0"/>
          <w:numId w:val="23"/>
        </w:numPr>
        <w:spacing w:before="60" w:after="60"/>
        <w:contextualSpacing w:val="0"/>
      </w:pPr>
      <w:r w:rsidRPr="002575E8">
        <w:t xml:space="preserve">If </w:t>
      </w:r>
      <w:r w:rsidR="001802C2" w:rsidRPr="002575E8">
        <w:t>open task assignments (</w:t>
      </w:r>
      <w:r w:rsidR="00C533FA" w:rsidRPr="004D68EC">
        <w:t>e.g.,</w:t>
      </w:r>
      <w:r w:rsidR="001802C2" w:rsidRPr="002575E8">
        <w:t xml:space="preserve"> Formal Review, Complete Training, Approve Disposition) will grant </w:t>
      </w:r>
      <w:r w:rsidRPr="002575E8">
        <w:t xml:space="preserve">users </w:t>
      </w:r>
      <w:r w:rsidR="00476CB4" w:rsidRPr="002575E8">
        <w:t xml:space="preserve">temporary </w:t>
      </w:r>
      <w:r w:rsidRPr="002575E8">
        <w:t xml:space="preserve">access to </w:t>
      </w:r>
      <w:r w:rsidR="001802C2" w:rsidRPr="002575E8">
        <w:t xml:space="preserve">the related </w:t>
      </w:r>
      <w:r w:rsidRPr="002575E8">
        <w:t xml:space="preserve">Grand Avenue </w:t>
      </w:r>
      <w:r w:rsidR="00476CB4" w:rsidRPr="002575E8">
        <w:t>data</w:t>
      </w:r>
      <w:r w:rsidRPr="002575E8">
        <w:t xml:space="preserve">, </w:t>
      </w:r>
      <w:r w:rsidRPr="0066435D">
        <w:rPr>
          <w:rFonts w:ascii="Calibri" w:hAnsi="Calibri" w:cs="Calibri"/>
        </w:rPr>
        <w:t xml:space="preserve">see </w:t>
      </w:r>
      <w:r w:rsidRPr="002575E8">
        <w:t>section</w:t>
      </w:r>
      <w:r w:rsidR="00D2432E">
        <w:t xml:space="preserve"> </w:t>
      </w:r>
      <w:r w:rsidR="008A5D9D">
        <w:fldChar w:fldCharType="begin"/>
      </w:r>
      <w:r w:rsidR="008A5D9D">
        <w:instrText xml:space="preserve"> REF _Ref79329263 \r \h </w:instrText>
      </w:r>
      <w:r w:rsidR="008A5D9D">
        <w:fldChar w:fldCharType="separate"/>
      </w:r>
      <w:r w:rsidR="008A5D9D">
        <w:t>4</w:t>
      </w:r>
      <w:r w:rsidR="008A5D9D">
        <w:fldChar w:fldCharType="end"/>
      </w:r>
      <w:r w:rsidRPr="002575E8">
        <w:t>.</w:t>
      </w:r>
    </w:p>
    <w:p w14:paraId="7B59BBB7" w14:textId="31B5AD44" w:rsidR="00476CB4" w:rsidRPr="002575E8" w:rsidRDefault="003A2336" w:rsidP="002575E8">
      <w:pPr>
        <w:pStyle w:val="ListParagraph"/>
        <w:numPr>
          <w:ilvl w:val="0"/>
          <w:numId w:val="23"/>
        </w:numPr>
        <w:spacing w:before="60" w:after="60"/>
        <w:contextualSpacing w:val="0"/>
      </w:pPr>
      <w:r w:rsidRPr="002575E8">
        <w:t xml:space="preserve">If </w:t>
      </w:r>
      <w:r w:rsidR="001802C2" w:rsidRPr="002575E8">
        <w:t>design projects will grant users access to project deliverables</w:t>
      </w:r>
      <w:r w:rsidR="00476CB4" w:rsidRPr="002575E8">
        <w:t xml:space="preserve">, </w:t>
      </w:r>
      <w:r w:rsidR="00476CB4" w:rsidRPr="0066435D">
        <w:rPr>
          <w:rFonts w:ascii="Calibri" w:hAnsi="Calibri" w:cs="Calibri"/>
        </w:rPr>
        <w:t xml:space="preserve">see </w:t>
      </w:r>
      <w:r w:rsidR="00476CB4" w:rsidRPr="002575E8">
        <w:t>section</w:t>
      </w:r>
      <w:r w:rsidR="008A5D9D">
        <w:t xml:space="preserve"> </w:t>
      </w:r>
      <w:r w:rsidR="008A5D9D">
        <w:fldChar w:fldCharType="begin"/>
      </w:r>
      <w:r w:rsidR="008A5D9D">
        <w:instrText xml:space="preserve"> REF _Ref79329295 \r \h </w:instrText>
      </w:r>
      <w:r w:rsidR="008A5D9D">
        <w:fldChar w:fldCharType="separate"/>
      </w:r>
      <w:r w:rsidR="008A5D9D">
        <w:t>5</w:t>
      </w:r>
      <w:r w:rsidR="008A5D9D">
        <w:fldChar w:fldCharType="end"/>
      </w:r>
      <w:r w:rsidR="008A5D9D">
        <w:t>.</w:t>
      </w:r>
    </w:p>
    <w:p w14:paraId="17708F0E" w14:textId="39933004" w:rsidR="008E684B" w:rsidRPr="002575E8" w:rsidRDefault="001802C2" w:rsidP="002575E8">
      <w:pPr>
        <w:pStyle w:val="ListParagraph"/>
        <w:numPr>
          <w:ilvl w:val="0"/>
          <w:numId w:val="23"/>
        </w:numPr>
        <w:spacing w:before="60" w:after="240"/>
        <w:contextualSpacing w:val="0"/>
        <w:rPr>
          <w:rFonts w:ascii="Calibri" w:hAnsi="Calibri" w:cs="Calibri"/>
        </w:rPr>
      </w:pPr>
      <w:r w:rsidRPr="002575E8">
        <w:t xml:space="preserve">If </w:t>
      </w:r>
      <w:r w:rsidR="00476CB4" w:rsidRPr="002575E8">
        <w:t xml:space="preserve">users will have permanent access to a designated set of controlled documents, </w:t>
      </w:r>
      <w:r w:rsidR="00476CB4" w:rsidRPr="0066435D">
        <w:rPr>
          <w:rFonts w:ascii="Calibri" w:hAnsi="Calibri" w:cs="Calibri"/>
        </w:rPr>
        <w:t xml:space="preserve">see </w:t>
      </w:r>
      <w:r w:rsidR="00476CB4" w:rsidRPr="002575E8">
        <w:t xml:space="preserve">section </w:t>
      </w:r>
      <w:r w:rsidR="0066435D">
        <w:fldChar w:fldCharType="begin"/>
      </w:r>
      <w:r w:rsidR="0066435D">
        <w:instrText xml:space="preserve"> REF _Ref78386341 \r \h </w:instrText>
      </w:r>
      <w:r w:rsidR="0066435D">
        <w:fldChar w:fldCharType="separate"/>
      </w:r>
      <w:r w:rsidR="0066435D">
        <w:t>6</w:t>
      </w:r>
      <w:r w:rsidR="0066435D">
        <w:fldChar w:fldCharType="end"/>
      </w:r>
      <w:r w:rsidR="00476CB4" w:rsidRPr="002575E8">
        <w:t>.</w:t>
      </w:r>
    </w:p>
    <w:p w14:paraId="2AB37754" w14:textId="03780A3B" w:rsidR="000E47E4" w:rsidRDefault="000E47E4" w:rsidP="002575E8">
      <w:pPr>
        <w:pStyle w:val="Heading2"/>
      </w:pPr>
      <w:bookmarkStart w:id="7" w:name="_Toc150851818"/>
      <w:bookmarkStart w:id="8" w:name="_Ref78386213"/>
      <w:r>
        <w:t>Open Task Assignments</w:t>
      </w:r>
      <w:bookmarkEnd w:id="7"/>
    </w:p>
    <w:bookmarkEnd w:id="8"/>
    <w:p w14:paraId="0FC699E7" w14:textId="3E5E500C" w:rsidR="00F52624" w:rsidRPr="002575E8" w:rsidRDefault="00587270" w:rsidP="00A708F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40" w:after="240"/>
        <w:contextualSpacing w:val="0"/>
      </w:pPr>
      <w:r w:rsidRPr="00F52624">
        <w:rPr>
          <w:b/>
          <w:bCs/>
        </w:rPr>
        <w:t>Warning</w:t>
      </w:r>
      <w:r w:rsidRPr="002575E8">
        <w:t xml:space="preserve">: </w:t>
      </w:r>
      <w:r w:rsidR="00220FDB" w:rsidRPr="002575E8">
        <w:t xml:space="preserve">Document Change </w:t>
      </w:r>
      <w:r w:rsidR="00393F0C" w:rsidRPr="002575E8">
        <w:t xml:space="preserve">Request </w:t>
      </w:r>
      <w:r w:rsidR="007C05DE" w:rsidRPr="002575E8">
        <w:t xml:space="preserve">(DCR) </w:t>
      </w:r>
      <w:r w:rsidR="00220FDB" w:rsidRPr="002575E8">
        <w:t xml:space="preserve">and Deviation Request tasks </w:t>
      </w:r>
      <w:r w:rsidR="001A506E" w:rsidRPr="002575E8">
        <w:t>(</w:t>
      </w:r>
      <w:r w:rsidR="006A314A" w:rsidRPr="002575E8">
        <w:t>e.g.,</w:t>
      </w:r>
      <w:r w:rsidR="001A506E" w:rsidRPr="002575E8">
        <w:t xml:space="preserve"> Formal Review)</w:t>
      </w:r>
      <w:r w:rsidR="00393F0C" w:rsidRPr="002575E8">
        <w:t xml:space="preserve"> </w:t>
      </w:r>
      <w:r w:rsidR="00220FDB" w:rsidRPr="002575E8">
        <w:t xml:space="preserve">temporarily authorize assignees to see all documents in </w:t>
      </w:r>
      <w:r w:rsidR="007C05DE" w:rsidRPr="002575E8">
        <w:t>the associated</w:t>
      </w:r>
      <w:r w:rsidR="00443945" w:rsidRPr="002575E8">
        <w:t xml:space="preserve"> request. </w:t>
      </w:r>
      <w:r w:rsidR="001A4EA9" w:rsidRPr="002575E8">
        <w:t>Therefore, a</w:t>
      </w:r>
      <w:r w:rsidR="001A506E" w:rsidRPr="002575E8">
        <w:t xml:space="preserve"> DCR </w:t>
      </w:r>
      <w:r w:rsidR="007C05DE" w:rsidRPr="002575E8">
        <w:t xml:space="preserve">or Deviation </w:t>
      </w:r>
      <w:r w:rsidR="001A506E" w:rsidRPr="002575E8">
        <w:t>that contains documents associated with multiple customers/suppliers can</w:t>
      </w:r>
      <w:r w:rsidR="007C05DE" w:rsidRPr="002575E8">
        <w:t xml:space="preserve"> </w:t>
      </w:r>
      <w:r w:rsidR="001A506E" w:rsidRPr="002575E8">
        <w:t xml:space="preserve">potentially expose </w:t>
      </w:r>
      <w:r w:rsidR="007C05DE" w:rsidRPr="002575E8">
        <w:t xml:space="preserve">one company’s data to another. If customers/suppliers </w:t>
      </w:r>
      <w:proofErr w:type="gramStart"/>
      <w:r w:rsidR="00923CCD" w:rsidRPr="002575E8">
        <w:t>will be</w:t>
      </w:r>
      <w:proofErr w:type="gramEnd"/>
      <w:r w:rsidR="00923CCD" w:rsidRPr="002575E8">
        <w:t xml:space="preserve"> </w:t>
      </w:r>
      <w:r w:rsidR="00893BD2" w:rsidRPr="002575E8">
        <w:t>assigned</w:t>
      </w:r>
      <w:r w:rsidR="007C05DE" w:rsidRPr="002575E8">
        <w:t xml:space="preserve"> change or deviation request</w:t>
      </w:r>
      <w:r w:rsidR="00893BD2" w:rsidRPr="002575E8">
        <w:t xml:space="preserve"> tasks</w:t>
      </w:r>
      <w:r w:rsidR="007C05DE" w:rsidRPr="002575E8">
        <w:t xml:space="preserve">, </w:t>
      </w:r>
      <w:r w:rsidR="001A4EA9" w:rsidRPr="002575E8">
        <w:t xml:space="preserve">keep </w:t>
      </w:r>
      <w:r w:rsidR="00923CCD" w:rsidRPr="002575E8">
        <w:t xml:space="preserve">document </w:t>
      </w:r>
      <w:r w:rsidR="001A4EA9" w:rsidRPr="002575E8">
        <w:t>changes</w:t>
      </w:r>
      <w:r w:rsidR="00923CCD" w:rsidRPr="002575E8">
        <w:t xml:space="preserve"> for each organization </w:t>
      </w:r>
      <w:r w:rsidR="001A4EA9" w:rsidRPr="002575E8">
        <w:t xml:space="preserve">on separate </w:t>
      </w:r>
      <w:r w:rsidR="00923CCD" w:rsidRPr="002575E8">
        <w:t>DCRs or Deviation R</w:t>
      </w:r>
      <w:r w:rsidR="00893BD2" w:rsidRPr="002575E8">
        <w:t>equests.</w:t>
      </w:r>
    </w:p>
    <w:p w14:paraId="31D7F39B" w14:textId="1F5EFB62" w:rsidR="003A2336" w:rsidRDefault="001057B2" w:rsidP="00801049">
      <w:pPr>
        <w:ind w:left="810"/>
      </w:pPr>
      <w:r w:rsidRPr="001057B2">
        <w:rPr>
          <w:noProof/>
        </w:rPr>
        <mc:AlternateContent>
          <mc:Choice Requires="wps">
            <w:drawing>
              <wp:inline distT="0" distB="0" distL="0" distR="0" wp14:anchorId="5849EDD7" wp14:editId="4B65029F">
                <wp:extent cx="4969722" cy="1404620"/>
                <wp:effectExtent l="0" t="0" r="21590" b="22860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7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DBD12" w14:textId="1B8DE8D7" w:rsidR="001057B2" w:rsidRPr="00801049" w:rsidRDefault="00AD62D2" w:rsidP="00F526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01049">
                              <w:rPr>
                                <w:b/>
                                <w:bCs/>
                              </w:rPr>
                              <w:t>Verify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A3A48" w:rsidRPr="00801049">
                              <w:rPr>
                                <w:b/>
                                <w:bCs/>
                              </w:rPr>
                              <w:t>your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configuration in a non-production environment before implementing it in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49EDD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width:391.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" strokecolor="red">
                <v:textbox style="mso-fit-shape-to-text:t">
                  <w:txbxContent>
                    <w:p w14:paraId="3F2DBD12" w14:textId="1B8DE8D7" w:rsidR="001057B2" w:rsidRPr="00801049" w:rsidRDefault="00AD62D2" w:rsidP="00F526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01049">
                        <w:rPr>
                          <w:b/>
                          <w:bCs/>
                        </w:rPr>
                        <w:t>Verify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</w:t>
                      </w:r>
                      <w:r w:rsidR="004A3A48" w:rsidRPr="00801049">
                        <w:rPr>
                          <w:b/>
                          <w:bCs/>
                        </w:rPr>
                        <w:t>your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configuration in a non-production environment before implementing it in production.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A2336">
        <w:br w:type="page"/>
      </w:r>
    </w:p>
    <w:p w14:paraId="60468EE1" w14:textId="1EC5B9EC" w:rsidR="000E47E4" w:rsidRDefault="000E47E4" w:rsidP="002575E8">
      <w:pPr>
        <w:pStyle w:val="Heading2"/>
      </w:pPr>
      <w:bookmarkStart w:id="9" w:name="_Toc150851819"/>
      <w:bookmarkStart w:id="10" w:name="_Ref78386286"/>
      <w:r>
        <w:lastRenderedPageBreak/>
        <w:t>Design Projects</w:t>
      </w:r>
      <w:bookmarkEnd w:id="9"/>
    </w:p>
    <w:p w14:paraId="58A0A119" w14:textId="58D179FD" w:rsidR="00204DAE" w:rsidRPr="002575E8" w:rsidRDefault="00E126F1" w:rsidP="002575E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40" w:after="240"/>
        <w:contextualSpacing w:val="0"/>
      </w:pPr>
      <w:bookmarkStart w:id="11" w:name="_Ref79329295"/>
      <w:r w:rsidRPr="002575E8">
        <w:t>Design Project Viewers have</w:t>
      </w:r>
      <w:r w:rsidR="00461BD2" w:rsidRPr="002575E8">
        <w:t xml:space="preserve"> read-only access to </w:t>
      </w:r>
      <w:r w:rsidRPr="002575E8">
        <w:t>the deliverables in designated</w:t>
      </w:r>
      <w:r w:rsidR="00461BD2" w:rsidRPr="002575E8">
        <w:t xml:space="preserve"> design project</w:t>
      </w:r>
      <w:r w:rsidRPr="002575E8">
        <w:t>s</w:t>
      </w:r>
      <w:r w:rsidR="00FA1F69" w:rsidRPr="002575E8">
        <w:t>,</w:t>
      </w:r>
      <w:r w:rsidR="00FA1F69" w:rsidRPr="00006A91">
        <w:t xml:space="preserve"> </w:t>
      </w:r>
      <w:r w:rsidR="00FA1F69" w:rsidRPr="002575E8">
        <w:t>even if the</w:t>
      </w:r>
      <w:r w:rsidR="009F73D9" w:rsidRPr="002575E8">
        <w:t>y</w:t>
      </w:r>
      <w:r w:rsidR="00FA1F69" w:rsidRPr="002575E8">
        <w:t xml:space="preserve"> </w:t>
      </w:r>
      <w:r w:rsidR="009F73D9" w:rsidRPr="002575E8">
        <w:t>are</w:t>
      </w:r>
      <w:r w:rsidR="00FA1F69" w:rsidRPr="002575E8">
        <w:t xml:space="preserve"> </w:t>
      </w:r>
      <w:r w:rsidR="00262B3F" w:rsidRPr="002575E8">
        <w:t>blocked</w:t>
      </w:r>
      <w:r w:rsidR="00FA1F69" w:rsidRPr="002575E8">
        <w:t xml:space="preserve"> by the Design Control Module Access List</w:t>
      </w:r>
      <w:r w:rsidR="00461BD2" w:rsidRPr="002575E8">
        <w:t>.</w:t>
      </w:r>
      <w:bookmarkEnd w:id="10"/>
      <w:bookmarkEnd w:id="11"/>
      <w:r w:rsidR="00461BD2" w:rsidRPr="002575E8">
        <w:t xml:space="preserve"> </w:t>
      </w:r>
    </w:p>
    <w:p w14:paraId="3804DE87" w14:textId="5F3A3F70" w:rsidR="003946D3" w:rsidRPr="002575E8" w:rsidRDefault="00CF6641" w:rsidP="002575E8">
      <w:pPr>
        <w:widowControl w:val="0"/>
        <w:autoSpaceDE w:val="0"/>
        <w:autoSpaceDN w:val="0"/>
        <w:adjustRightInd w:val="0"/>
        <w:spacing w:before="60" w:after="60"/>
        <w:ind w:left="360"/>
      </w:pPr>
      <w:r w:rsidRPr="002575E8">
        <w:t xml:space="preserve">To add a Design Project Viewer, </w:t>
      </w:r>
    </w:p>
    <w:p w14:paraId="27A8CCE6" w14:textId="2F8BC4F0" w:rsidR="003946D3" w:rsidRDefault="003946D3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461BD2" w:rsidRPr="001A0B71">
        <w:rPr>
          <w:rFonts w:ascii="Calibri" w:hAnsi="Calibri" w:cs="Calibri"/>
        </w:rPr>
        <w:t xml:space="preserve">lick </w:t>
      </w:r>
      <w:r w:rsidR="00461BD2" w:rsidRPr="001A0B71">
        <w:rPr>
          <w:rFonts w:ascii="Calibri" w:hAnsi="Calibri" w:cs="Calibri"/>
          <w:b/>
        </w:rPr>
        <w:t>Manage Design Projects</w:t>
      </w:r>
    </w:p>
    <w:p w14:paraId="1FDF3A6D" w14:textId="018A6539" w:rsidR="003946D3" w:rsidRPr="006F7554" w:rsidRDefault="003946D3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 w:rsidRPr="006F7554">
        <w:rPr>
          <w:rFonts w:ascii="Calibri" w:hAnsi="Calibri" w:cs="Calibri"/>
        </w:rPr>
        <w:t>C</w:t>
      </w:r>
      <w:r w:rsidR="00D2283F" w:rsidRPr="001A0B71">
        <w:rPr>
          <w:rFonts w:ascii="Calibri" w:hAnsi="Calibri" w:cs="Calibri"/>
        </w:rPr>
        <w:t xml:space="preserve">lick </w:t>
      </w:r>
      <w:r w:rsidR="00C352BB">
        <w:rPr>
          <w:rFonts w:ascii="Calibri" w:hAnsi="Calibri" w:cs="Calibri"/>
          <w:b/>
        </w:rPr>
        <w:t>Edit</w:t>
      </w:r>
      <w:r w:rsidR="00C352BB" w:rsidRPr="001A0B71">
        <w:rPr>
          <w:rFonts w:ascii="Calibri" w:hAnsi="Calibri" w:cs="Calibri"/>
          <w:b/>
        </w:rPr>
        <w:t xml:space="preserve"> </w:t>
      </w:r>
      <w:r w:rsidR="00461BD2" w:rsidRPr="001A0B71">
        <w:rPr>
          <w:rFonts w:ascii="Calibri" w:hAnsi="Calibri" w:cs="Calibri"/>
          <w:b/>
        </w:rPr>
        <w:t>Design Projects</w:t>
      </w:r>
    </w:p>
    <w:p w14:paraId="20D75D58" w14:textId="37F36801" w:rsidR="003946D3" w:rsidRPr="006F7554" w:rsidRDefault="003946D3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</w:t>
      </w:r>
      <w:r w:rsidRPr="001A0B71">
        <w:rPr>
          <w:rFonts w:ascii="Calibri" w:hAnsi="Calibri" w:cs="Calibri"/>
          <w:b/>
        </w:rPr>
        <w:t>E</w:t>
      </w:r>
      <w:r w:rsidR="00461BD2" w:rsidRPr="001A0B71">
        <w:rPr>
          <w:rFonts w:ascii="Calibri" w:hAnsi="Calibri" w:cs="Calibri"/>
          <w:b/>
        </w:rPr>
        <w:t>dit</w:t>
      </w:r>
      <w:r w:rsidR="00461BD2" w:rsidRPr="001A0B71">
        <w:rPr>
          <w:rFonts w:ascii="Calibri" w:hAnsi="Calibri" w:cs="Calibri"/>
        </w:rPr>
        <w:t xml:space="preserve"> </w:t>
      </w:r>
      <w:r w:rsidR="002B391F">
        <w:rPr>
          <w:rFonts w:ascii="Calibri" w:hAnsi="Calibri" w:cs="Calibri"/>
        </w:rPr>
        <w:t>on</w:t>
      </w:r>
      <w:r w:rsidR="002B391F" w:rsidRPr="001A0B71">
        <w:rPr>
          <w:rFonts w:ascii="Calibri" w:hAnsi="Calibri" w:cs="Calibri"/>
        </w:rPr>
        <w:t xml:space="preserve"> </w:t>
      </w:r>
      <w:r w:rsidR="002B391F">
        <w:rPr>
          <w:rFonts w:ascii="Calibri" w:hAnsi="Calibri" w:cs="Calibri"/>
        </w:rPr>
        <w:t>the</w:t>
      </w:r>
      <w:r w:rsidR="002B391F" w:rsidRPr="006F7554">
        <w:rPr>
          <w:rFonts w:ascii="Calibri" w:hAnsi="Calibri" w:cs="Calibri"/>
        </w:rPr>
        <w:t xml:space="preserve"> </w:t>
      </w:r>
      <w:r w:rsidR="00C352BB">
        <w:rPr>
          <w:rFonts w:ascii="Calibri" w:hAnsi="Calibri" w:cs="Calibri"/>
        </w:rPr>
        <w:t xml:space="preserve">applicable </w:t>
      </w:r>
      <w:r w:rsidRPr="006F7554">
        <w:rPr>
          <w:rFonts w:ascii="Calibri" w:hAnsi="Calibri" w:cs="Calibri"/>
        </w:rPr>
        <w:t>design project</w:t>
      </w:r>
    </w:p>
    <w:p w14:paraId="33D2A08A" w14:textId="77777777" w:rsidR="003946D3" w:rsidRPr="006F7554" w:rsidRDefault="00461BD2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 w:rsidRPr="001A0B71">
        <w:rPr>
          <w:rFonts w:ascii="Calibri" w:hAnsi="Calibri" w:cs="Calibri"/>
        </w:rPr>
        <w:t>In the Design Project Viewers section</w:t>
      </w:r>
      <w:r w:rsidR="00CF6641" w:rsidRPr="001A0B71">
        <w:rPr>
          <w:rFonts w:ascii="Calibri" w:hAnsi="Calibri" w:cs="Calibri"/>
        </w:rPr>
        <w:t xml:space="preserve"> of the page</w:t>
      </w:r>
      <w:r w:rsidRPr="001A0B71">
        <w:rPr>
          <w:rFonts w:ascii="Calibri" w:hAnsi="Calibri" w:cs="Calibri"/>
        </w:rPr>
        <w:t xml:space="preserve">, click </w:t>
      </w:r>
      <w:r w:rsidR="00E126F1" w:rsidRPr="001A0B71">
        <w:rPr>
          <w:rFonts w:ascii="Calibri" w:hAnsi="Calibri" w:cs="Calibri"/>
          <w:b/>
        </w:rPr>
        <w:t>Add Users</w:t>
      </w:r>
    </w:p>
    <w:p w14:paraId="3EB031CF" w14:textId="76DDA014" w:rsidR="003946D3" w:rsidRPr="006F7554" w:rsidRDefault="003946D3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 w:rsidRPr="006F7554">
        <w:rPr>
          <w:rFonts w:ascii="Calibri" w:hAnsi="Calibri" w:cs="Calibri"/>
        </w:rPr>
        <w:t>S</w:t>
      </w:r>
      <w:r w:rsidR="00E126F1" w:rsidRPr="001A0B71">
        <w:rPr>
          <w:rFonts w:ascii="Calibri" w:hAnsi="Calibri" w:cs="Calibri"/>
        </w:rPr>
        <w:t xml:space="preserve">earch for the </w:t>
      </w:r>
      <w:r w:rsidR="000A7F10" w:rsidRPr="001A0B71">
        <w:rPr>
          <w:rFonts w:ascii="Calibri" w:hAnsi="Calibri" w:cs="Calibri"/>
        </w:rPr>
        <w:t>limited access</w:t>
      </w:r>
      <w:r w:rsidR="00E126F1" w:rsidRPr="001A0B71">
        <w:rPr>
          <w:rFonts w:ascii="Calibri" w:hAnsi="Calibri" w:cs="Calibri"/>
        </w:rPr>
        <w:t xml:space="preserve"> user account</w:t>
      </w:r>
      <w:r w:rsidR="00CF6641" w:rsidRPr="001A0B71">
        <w:rPr>
          <w:rFonts w:ascii="Calibri" w:hAnsi="Calibri" w:cs="Calibri"/>
        </w:rPr>
        <w:t>(s)</w:t>
      </w:r>
      <w:r w:rsidR="00C352BB">
        <w:rPr>
          <w:rFonts w:ascii="Calibri" w:hAnsi="Calibri" w:cs="Calibri"/>
        </w:rPr>
        <w:t xml:space="preserve"> and check the box for the user</w:t>
      </w:r>
    </w:p>
    <w:p w14:paraId="580BAE0D" w14:textId="6FD1D299" w:rsidR="00461BD2" w:rsidRPr="001A0B71" w:rsidRDefault="003946D3" w:rsidP="00200B47">
      <w:pPr>
        <w:pStyle w:val="ListParagraph"/>
        <w:numPr>
          <w:ilvl w:val="0"/>
          <w:numId w:val="35"/>
        </w:numPr>
        <w:spacing w:before="60" w:after="60"/>
        <w:contextualSpacing w:val="0"/>
        <w:rPr>
          <w:rFonts w:ascii="Calibri" w:hAnsi="Calibri" w:cs="Calibri"/>
        </w:rPr>
      </w:pPr>
      <w:r w:rsidRPr="006F7554">
        <w:rPr>
          <w:rFonts w:ascii="Calibri" w:hAnsi="Calibri" w:cs="Calibri"/>
        </w:rPr>
        <w:t>C</w:t>
      </w:r>
      <w:r w:rsidR="00E126F1" w:rsidRPr="001A0B71">
        <w:rPr>
          <w:rFonts w:ascii="Calibri" w:hAnsi="Calibri" w:cs="Calibri"/>
        </w:rPr>
        <w:t xml:space="preserve">lick </w:t>
      </w:r>
      <w:r w:rsidR="00E126F1" w:rsidRPr="001A0B71">
        <w:rPr>
          <w:rFonts w:ascii="Calibri" w:hAnsi="Calibri" w:cs="Calibri"/>
          <w:b/>
        </w:rPr>
        <w:t>Add Selected Users</w:t>
      </w:r>
    </w:p>
    <w:p w14:paraId="31C2596A" w14:textId="3559E8D1" w:rsidR="00CF6641" w:rsidRPr="001A0B71" w:rsidRDefault="00C352BB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 w:rsidRPr="00C352BB">
        <w:rPr>
          <w:rFonts w:ascii="Calibri" w:hAnsi="Calibri" w:cs="Calibri"/>
          <w:noProof/>
        </w:rPr>
        <w:drawing>
          <wp:inline distT="0" distB="0" distL="0" distR="0" wp14:anchorId="4DF455F0" wp14:editId="1C76149D">
            <wp:extent cx="5943600" cy="5518150"/>
            <wp:effectExtent l="0" t="0" r="0" b="6350"/>
            <wp:docPr id="73585521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5210" name="Picture 1" descr="A screenshot of a web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1541" w14:textId="4A8AEC96" w:rsidR="00461BD2" w:rsidRDefault="00461BD2" w:rsidP="001A0B71">
      <w:pPr>
        <w:widowControl w:val="0"/>
        <w:autoSpaceDE w:val="0"/>
        <w:autoSpaceDN w:val="0"/>
        <w:adjustRightInd w:val="0"/>
        <w:spacing w:before="120" w:after="120"/>
        <w:rPr>
          <w:rFonts w:ascii="Calibri" w:hAnsi="Calibri" w:cs="Calibri"/>
        </w:rPr>
      </w:pPr>
    </w:p>
    <w:p w14:paraId="4EA321B7" w14:textId="58054A31" w:rsidR="002B391F" w:rsidRDefault="002B391F" w:rsidP="00D27CA9">
      <w:pPr>
        <w:keepNext/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Design Project Viewer</w:t>
      </w:r>
      <w:r w:rsidR="00234FD6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</w:t>
      </w:r>
      <w:r w:rsidR="00234FD6">
        <w:rPr>
          <w:rFonts w:ascii="Calibri" w:hAnsi="Calibri" w:cs="Calibri"/>
        </w:rPr>
        <w:t xml:space="preserve">have </w:t>
      </w:r>
      <w:r>
        <w:rPr>
          <w:rFonts w:ascii="Calibri" w:hAnsi="Calibri" w:cs="Calibri"/>
        </w:rPr>
        <w:t xml:space="preserve">a </w:t>
      </w:r>
      <w:r w:rsidRPr="00D27CA9">
        <w:rPr>
          <w:rFonts w:ascii="Calibri" w:hAnsi="Calibri" w:cs="Calibri"/>
          <w:b/>
          <w:bCs/>
        </w:rPr>
        <w:t>My Design Projects</w:t>
      </w:r>
      <w:r>
        <w:rPr>
          <w:rFonts w:ascii="Calibri" w:hAnsi="Calibri" w:cs="Calibri"/>
        </w:rPr>
        <w:t xml:space="preserve"> link in the left-hand navigation bar.</w:t>
      </w:r>
    </w:p>
    <w:p w14:paraId="77DC9B08" w14:textId="5EB1F1D5" w:rsidR="002B391F" w:rsidRDefault="00F0569C" w:rsidP="00801049">
      <w:pPr>
        <w:widowControl w:val="0"/>
        <w:autoSpaceDE w:val="0"/>
        <w:autoSpaceDN w:val="0"/>
        <w:adjustRightInd w:val="0"/>
        <w:spacing w:before="120" w:after="120"/>
        <w:rPr>
          <w:rFonts w:ascii="Calibri" w:hAnsi="Calibri" w:cs="Calibri"/>
        </w:rPr>
      </w:pPr>
      <w:r w:rsidRPr="00F0569C">
        <w:rPr>
          <w:rFonts w:ascii="Calibri" w:hAnsi="Calibri" w:cs="Calibri"/>
          <w:noProof/>
        </w:rPr>
        <w:drawing>
          <wp:inline distT="0" distB="0" distL="0" distR="0" wp14:anchorId="5D86689A" wp14:editId="7ECB527C">
            <wp:extent cx="5926667" cy="2578986"/>
            <wp:effectExtent l="0" t="0" r="0" b="0"/>
            <wp:docPr id="977078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7838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439" cy="25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ECE4" w14:textId="3B3F5E34" w:rsidR="002B391F" w:rsidRDefault="002B391F" w:rsidP="002B391F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</w:p>
    <w:p w14:paraId="090DC44A" w14:textId="1E5F3D8E" w:rsidR="002B391F" w:rsidRDefault="002B391F" w:rsidP="002B391F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Design Project Viewer</w:t>
      </w:r>
      <w:r w:rsidR="00234FD6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</w:t>
      </w:r>
      <w:r w:rsidR="00234FD6">
        <w:rPr>
          <w:rFonts w:ascii="Calibri" w:hAnsi="Calibri" w:cs="Calibri"/>
        </w:rPr>
        <w:t xml:space="preserve">are </w:t>
      </w:r>
      <w:r w:rsidR="00064336">
        <w:rPr>
          <w:rFonts w:ascii="Calibri" w:hAnsi="Calibri" w:cs="Calibri"/>
        </w:rPr>
        <w:t>authorized to</w:t>
      </w:r>
      <w:r>
        <w:rPr>
          <w:rFonts w:ascii="Calibri" w:hAnsi="Calibri" w:cs="Calibri"/>
        </w:rPr>
        <w:t xml:space="preserve"> view project </w:t>
      </w:r>
      <w:r w:rsidR="00F844C9">
        <w:rPr>
          <w:rFonts w:ascii="Calibri" w:hAnsi="Calibri" w:cs="Calibri"/>
        </w:rPr>
        <w:t>deliverables</w:t>
      </w:r>
      <w:r w:rsidR="00CE13DC">
        <w:rPr>
          <w:rFonts w:ascii="Calibri" w:hAnsi="Calibri" w:cs="Calibri"/>
        </w:rPr>
        <w:t xml:space="preserve">. Also, by default, Design Project Viewers </w:t>
      </w:r>
      <w:r w:rsidR="00261706" w:rsidRPr="00261706">
        <w:rPr>
          <w:rFonts w:ascii="Calibri" w:hAnsi="Calibri" w:cs="Calibri"/>
        </w:rPr>
        <w:t xml:space="preserve">are authorized to view project deliverables </w:t>
      </w:r>
      <w:r w:rsidR="00CC6321">
        <w:rPr>
          <w:rFonts w:ascii="Calibri" w:hAnsi="Calibri" w:cs="Calibri"/>
        </w:rPr>
        <w:t xml:space="preserve">documentation </w:t>
      </w:r>
      <w:r w:rsidR="00261706" w:rsidRPr="00261706">
        <w:rPr>
          <w:rFonts w:ascii="Calibri" w:hAnsi="Calibri" w:cs="Calibri"/>
        </w:rPr>
        <w:t>and their attached documents (including the primary document files and additional files for those documents)</w:t>
      </w:r>
      <w:r w:rsidR="00CE13DC">
        <w:rPr>
          <w:rFonts w:ascii="Calibri" w:hAnsi="Calibri" w:cs="Calibri"/>
        </w:rPr>
        <w:t>,</w:t>
      </w:r>
      <w:r w:rsidR="00261706">
        <w:rPr>
          <w:rFonts w:ascii="Calibri" w:hAnsi="Calibri" w:cs="Calibri"/>
        </w:rPr>
        <w:t xml:space="preserve"> even if they are denied</w:t>
      </w:r>
      <w:r w:rsidR="00261706" w:rsidRPr="00EB52A6">
        <w:rPr>
          <w:rFonts w:ascii="Calibri" w:hAnsi="Calibri" w:cs="Calibri"/>
        </w:rPr>
        <w:t xml:space="preserve"> by the </w:t>
      </w:r>
      <w:r w:rsidR="00261706" w:rsidRPr="007A4C93">
        <w:rPr>
          <w:rFonts w:ascii="Calibri" w:hAnsi="Calibri" w:cs="Calibri"/>
          <w:b/>
          <w:bCs/>
        </w:rPr>
        <w:t>Document Control</w:t>
      </w:r>
      <w:r w:rsidR="00261706" w:rsidRPr="00EB52A6">
        <w:rPr>
          <w:rFonts w:ascii="Calibri" w:hAnsi="Calibri" w:cs="Calibri"/>
        </w:rPr>
        <w:t xml:space="preserve"> </w:t>
      </w:r>
      <w:r w:rsidR="00261706" w:rsidRPr="00D27CA9">
        <w:rPr>
          <w:rFonts w:ascii="Calibri" w:hAnsi="Calibri" w:cs="Calibri"/>
          <w:b/>
          <w:bCs/>
        </w:rPr>
        <w:t>Module Access List</w:t>
      </w:r>
      <w:r w:rsidR="00261706">
        <w:rPr>
          <w:rFonts w:ascii="Calibri" w:hAnsi="Calibri" w:cs="Calibri"/>
        </w:rPr>
        <w:t>.</w:t>
      </w:r>
    </w:p>
    <w:p w14:paraId="44DE6B64" w14:textId="08D07EA7" w:rsidR="001E31A7" w:rsidRDefault="006F5E7A" w:rsidP="0080104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2959B14" wp14:editId="3B49E7A9">
            <wp:extent cx="5674762" cy="3725333"/>
            <wp:effectExtent l="0" t="0" r="2540" b="8890"/>
            <wp:docPr id="92178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91" cy="37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BE72" w14:textId="629F9B96" w:rsidR="00EB52A6" w:rsidRDefault="00F844C9" w:rsidP="001E31A7">
      <w:pPr>
        <w:keepNext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</w:t>
      </w:r>
      <w:r w:rsidR="00CB0366">
        <w:rPr>
          <w:rFonts w:ascii="Calibri" w:hAnsi="Calibri" w:cs="Calibri"/>
        </w:rPr>
        <w:t>he</w:t>
      </w:r>
      <w:r w:rsidR="00EB52A6" w:rsidRPr="00EB52A6">
        <w:rPr>
          <w:rFonts w:ascii="Calibri" w:hAnsi="Calibri" w:cs="Calibri"/>
        </w:rPr>
        <w:t xml:space="preserve"> configuration option </w:t>
      </w:r>
      <w:r w:rsidR="00CB0366">
        <w:rPr>
          <w:rFonts w:ascii="Calibri" w:hAnsi="Calibri" w:cs="Calibri"/>
        </w:rPr>
        <w:t>“</w:t>
      </w:r>
      <w:r w:rsidR="00CB0366" w:rsidRPr="00CB0366">
        <w:rPr>
          <w:rFonts w:ascii="Calibri" w:hAnsi="Calibri" w:cs="Calibri"/>
        </w:rPr>
        <w:t>Allow Design Control Projects to authorize users to view associated documents?</w:t>
      </w:r>
      <w:r w:rsidR="00CB0366">
        <w:rPr>
          <w:rFonts w:ascii="Calibri" w:hAnsi="Calibri" w:cs="Calibri"/>
        </w:rPr>
        <w:t xml:space="preserve">” </w:t>
      </w:r>
      <w:r>
        <w:rPr>
          <w:rFonts w:ascii="Calibri" w:hAnsi="Calibri" w:cs="Calibri"/>
        </w:rPr>
        <w:t>on</w:t>
      </w:r>
      <w:r w:rsidR="00EB52A6" w:rsidRPr="00EB52A6">
        <w:rPr>
          <w:rFonts w:ascii="Calibri" w:hAnsi="Calibri" w:cs="Calibri"/>
        </w:rPr>
        <w:t xml:space="preserve"> the </w:t>
      </w:r>
      <w:r w:rsidR="00EB52A6" w:rsidRPr="00224DEC">
        <w:rPr>
          <w:rFonts w:ascii="Calibri" w:hAnsi="Calibri" w:cs="Calibri"/>
          <w:b/>
        </w:rPr>
        <w:t>Configure Document Control Process Options</w:t>
      </w:r>
      <w:r w:rsidR="00EB52A6" w:rsidRPr="00EB52A6">
        <w:rPr>
          <w:rFonts w:ascii="Calibri" w:hAnsi="Calibri" w:cs="Calibri"/>
        </w:rPr>
        <w:t xml:space="preserve"> page</w:t>
      </w:r>
      <w:r>
        <w:rPr>
          <w:rFonts w:ascii="Calibri" w:hAnsi="Calibri" w:cs="Calibri"/>
        </w:rPr>
        <w:t xml:space="preserve"> </w:t>
      </w:r>
      <w:r w:rsidR="00AB4670">
        <w:rPr>
          <w:rFonts w:ascii="Calibri" w:hAnsi="Calibri" w:cs="Calibri"/>
        </w:rPr>
        <w:t>allow</w:t>
      </w:r>
      <w:r>
        <w:rPr>
          <w:rFonts w:ascii="Calibri" w:hAnsi="Calibri" w:cs="Calibri"/>
        </w:rPr>
        <w:t>s</w:t>
      </w:r>
      <w:r w:rsidR="00AB4670">
        <w:rPr>
          <w:rFonts w:ascii="Calibri" w:hAnsi="Calibri" w:cs="Calibri"/>
        </w:rPr>
        <w:t xml:space="preserve"> </w:t>
      </w:r>
      <w:r w:rsidR="00EB52A6" w:rsidRPr="00EB52A6">
        <w:rPr>
          <w:rFonts w:ascii="Calibri" w:hAnsi="Calibri" w:cs="Calibri"/>
        </w:rPr>
        <w:t xml:space="preserve">sites using both the Document Control and Design Control modules to indicate whether </w:t>
      </w:r>
      <w:r w:rsidR="00220FDB">
        <w:rPr>
          <w:rFonts w:ascii="Calibri" w:hAnsi="Calibri" w:cs="Calibri"/>
        </w:rPr>
        <w:t>limited-access</w:t>
      </w:r>
      <w:r w:rsidR="00EB52A6" w:rsidRPr="00EB52A6">
        <w:rPr>
          <w:rFonts w:ascii="Calibri" w:hAnsi="Calibri" w:cs="Calibri"/>
        </w:rPr>
        <w:t xml:space="preserve"> users assigned as Project Manager</w:t>
      </w:r>
      <w:r w:rsidR="00EA5CFB">
        <w:rPr>
          <w:rFonts w:ascii="Calibri" w:hAnsi="Calibri" w:cs="Calibri"/>
        </w:rPr>
        <w:t>s</w:t>
      </w:r>
      <w:r w:rsidR="00EB52A6" w:rsidRPr="00EB52A6">
        <w:rPr>
          <w:rFonts w:ascii="Calibri" w:hAnsi="Calibri" w:cs="Calibri"/>
        </w:rPr>
        <w:t xml:space="preserve"> or Project Viewer</w:t>
      </w:r>
      <w:r w:rsidR="00EA5CFB">
        <w:rPr>
          <w:rFonts w:ascii="Calibri" w:hAnsi="Calibri" w:cs="Calibri"/>
        </w:rPr>
        <w:t>s</w:t>
      </w:r>
      <w:r w:rsidR="00EB52A6" w:rsidRPr="00EB52A6">
        <w:rPr>
          <w:rFonts w:ascii="Calibri" w:hAnsi="Calibri" w:cs="Calibri"/>
        </w:rPr>
        <w:t xml:space="preserve"> for open Design Project</w:t>
      </w:r>
      <w:r w:rsidR="00EA5CFB">
        <w:rPr>
          <w:rFonts w:ascii="Calibri" w:hAnsi="Calibri" w:cs="Calibri"/>
        </w:rPr>
        <w:t>s</w:t>
      </w:r>
      <w:r w:rsidR="00EB52A6" w:rsidRPr="00EB52A6">
        <w:rPr>
          <w:rFonts w:ascii="Calibri" w:hAnsi="Calibri" w:cs="Calibri"/>
        </w:rPr>
        <w:t xml:space="preserve"> will be temporarily authorized to view all revisions of document</w:t>
      </w:r>
      <w:r w:rsidR="00AA1C0B">
        <w:rPr>
          <w:rFonts w:ascii="Calibri" w:hAnsi="Calibri" w:cs="Calibri"/>
        </w:rPr>
        <w:t>s</w:t>
      </w:r>
      <w:r w:rsidR="00EB52A6" w:rsidRPr="00EB52A6">
        <w:rPr>
          <w:rFonts w:ascii="Calibri" w:hAnsi="Calibri" w:cs="Calibri"/>
        </w:rPr>
        <w:t xml:space="preserve"> that </w:t>
      </w:r>
      <w:r w:rsidR="00AA1C0B">
        <w:rPr>
          <w:rFonts w:ascii="Calibri" w:hAnsi="Calibri" w:cs="Calibri"/>
        </w:rPr>
        <w:t>have</w:t>
      </w:r>
      <w:r w:rsidR="00EB52A6" w:rsidRPr="00EB52A6">
        <w:rPr>
          <w:rFonts w:ascii="Calibri" w:hAnsi="Calibri" w:cs="Calibri"/>
        </w:rPr>
        <w:t xml:space="preserve"> been attached to deliverable</w:t>
      </w:r>
      <w:r w:rsidR="00AA1C0B">
        <w:rPr>
          <w:rFonts w:ascii="Calibri" w:hAnsi="Calibri" w:cs="Calibri"/>
        </w:rPr>
        <w:t>s</w:t>
      </w:r>
      <w:r w:rsidR="00EB52A6" w:rsidRPr="00EB52A6">
        <w:rPr>
          <w:rFonts w:ascii="Calibri" w:hAnsi="Calibri" w:cs="Calibri"/>
        </w:rPr>
        <w:t xml:space="preserve"> for that project. </w:t>
      </w:r>
      <w:r w:rsidR="00CE13DC">
        <w:rPr>
          <w:rFonts w:ascii="Calibri" w:hAnsi="Calibri" w:cs="Calibri"/>
        </w:rPr>
        <w:t xml:space="preserve">The default setting is “Yes”. </w:t>
      </w:r>
    </w:p>
    <w:p w14:paraId="32AB0250" w14:textId="332B0C61" w:rsidR="00C861DD" w:rsidRPr="00D27CA9" w:rsidRDefault="00C861DD" w:rsidP="00D27CA9">
      <w:pPr>
        <w:keepNext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  <w:b/>
          <w:bCs/>
        </w:rPr>
      </w:pPr>
      <w:r w:rsidRPr="00D27CA9">
        <w:rPr>
          <w:rFonts w:ascii="Calibri" w:hAnsi="Calibri" w:cs="Calibri"/>
          <w:b/>
          <w:bCs/>
        </w:rPr>
        <w:t>Document Control Process Option</w:t>
      </w:r>
    </w:p>
    <w:p w14:paraId="325BCCB8" w14:textId="419776DA" w:rsidR="00064336" w:rsidRDefault="00261706" w:rsidP="002575E8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 w:rsidRPr="00261706">
        <w:rPr>
          <w:rFonts w:ascii="Calibri" w:hAnsi="Calibri" w:cs="Calibri"/>
          <w:noProof/>
        </w:rPr>
        <w:drawing>
          <wp:inline distT="0" distB="0" distL="0" distR="0" wp14:anchorId="56184F1E" wp14:editId="5E42DA6D">
            <wp:extent cx="5473700" cy="1530999"/>
            <wp:effectExtent l="0" t="0" r="0" b="0"/>
            <wp:docPr id="873867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6728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401" cy="15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D9B1" w14:textId="777F133B" w:rsidR="00C861DD" w:rsidRDefault="00261706" w:rsidP="002575E8">
      <w:pPr>
        <w:widowControl w:val="0"/>
        <w:autoSpaceDE w:val="0"/>
        <w:autoSpaceDN w:val="0"/>
        <w:adjustRightInd w:val="0"/>
        <w:spacing w:before="240" w:after="24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If the</w:t>
      </w:r>
      <w:r w:rsidR="00C861DD">
        <w:rPr>
          <w:rFonts w:ascii="Calibri" w:hAnsi="Calibri" w:cs="Calibri"/>
        </w:rPr>
        <w:t xml:space="preserve"> Document Control Process Option </w:t>
      </w:r>
      <w:r>
        <w:rPr>
          <w:rFonts w:ascii="Calibri" w:hAnsi="Calibri" w:cs="Calibri"/>
        </w:rPr>
        <w:t xml:space="preserve">is </w:t>
      </w:r>
      <w:r w:rsidR="00C861DD">
        <w:rPr>
          <w:rFonts w:ascii="Calibri" w:hAnsi="Calibri" w:cs="Calibri"/>
        </w:rPr>
        <w:t>set to “</w:t>
      </w:r>
      <w:r>
        <w:rPr>
          <w:rFonts w:ascii="Calibri" w:hAnsi="Calibri" w:cs="Calibri"/>
        </w:rPr>
        <w:t>No</w:t>
      </w:r>
      <w:r w:rsidR="00C861DD">
        <w:rPr>
          <w:rFonts w:ascii="Calibri" w:hAnsi="Calibri" w:cs="Calibri"/>
        </w:rPr>
        <w:t xml:space="preserve">”, </w:t>
      </w:r>
      <w:r>
        <w:rPr>
          <w:rFonts w:ascii="Calibri" w:hAnsi="Calibri" w:cs="Calibri"/>
        </w:rPr>
        <w:t xml:space="preserve">then </w:t>
      </w:r>
      <w:r w:rsidR="00C861DD">
        <w:rPr>
          <w:rFonts w:ascii="Calibri" w:hAnsi="Calibri" w:cs="Calibri"/>
        </w:rPr>
        <w:t>Design Project Viewer</w:t>
      </w:r>
      <w:r w:rsidR="003561C5">
        <w:rPr>
          <w:rFonts w:ascii="Calibri" w:hAnsi="Calibri" w:cs="Calibri"/>
        </w:rPr>
        <w:t>s</w:t>
      </w:r>
      <w:r w:rsidR="00C861DD">
        <w:rPr>
          <w:rFonts w:ascii="Calibri" w:hAnsi="Calibri" w:cs="Calibri"/>
        </w:rPr>
        <w:t xml:space="preserve"> </w:t>
      </w:r>
      <w:r w:rsidR="003561C5">
        <w:rPr>
          <w:rFonts w:ascii="Calibri" w:hAnsi="Calibri" w:cs="Calibri"/>
        </w:rPr>
        <w:t xml:space="preserve">are </w:t>
      </w:r>
      <w:r>
        <w:rPr>
          <w:rFonts w:ascii="Calibri" w:hAnsi="Calibri" w:cs="Calibri"/>
        </w:rPr>
        <w:t xml:space="preserve">not </w:t>
      </w:r>
      <w:r w:rsidR="00C861DD">
        <w:rPr>
          <w:rFonts w:ascii="Calibri" w:hAnsi="Calibri" w:cs="Calibri"/>
        </w:rPr>
        <w:t>authorized to view project deliverable</w:t>
      </w:r>
      <w:r w:rsidR="00CC6321">
        <w:rPr>
          <w:rFonts w:ascii="Calibri" w:hAnsi="Calibri" w:cs="Calibri"/>
        </w:rPr>
        <w:t xml:space="preserve"> documentation</w:t>
      </w:r>
      <w:r w:rsidR="00CE13DC">
        <w:rPr>
          <w:rFonts w:ascii="Calibri" w:hAnsi="Calibri" w:cs="Calibri"/>
        </w:rPr>
        <w:t xml:space="preserve"> if they are denied access by the </w:t>
      </w:r>
      <w:r w:rsidR="00CE13DC">
        <w:rPr>
          <w:rFonts w:ascii="Calibri" w:hAnsi="Calibri" w:cs="Calibri"/>
          <w:b/>
          <w:bCs/>
        </w:rPr>
        <w:t>Document Control Module Access List</w:t>
      </w:r>
      <w:r w:rsidR="00CE13DC">
        <w:rPr>
          <w:rFonts w:ascii="Calibri" w:hAnsi="Calibri" w:cs="Calibri"/>
        </w:rPr>
        <w:t xml:space="preserve">.  </w:t>
      </w:r>
    </w:p>
    <w:p w14:paraId="795D17F9" w14:textId="6111C11B" w:rsidR="00064336" w:rsidRDefault="006F5E7A" w:rsidP="00D27CA9">
      <w:pPr>
        <w:widowControl w:val="0"/>
        <w:autoSpaceDE w:val="0"/>
        <w:autoSpaceDN w:val="0"/>
        <w:adjustRightInd w:val="0"/>
        <w:spacing w:before="120" w:after="120"/>
        <w:ind w:left="36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ED5CAD1" wp14:editId="4CBAED37">
            <wp:extent cx="5579533" cy="3662818"/>
            <wp:effectExtent l="0" t="0" r="2540" b="0"/>
            <wp:docPr id="9811814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24" cy="367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5200" w14:textId="0E23C8E1" w:rsidR="00C861DD" w:rsidRDefault="001057B2" w:rsidP="002575E8">
      <w:pPr>
        <w:tabs>
          <w:tab w:val="center" w:pos="468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1057B2">
        <w:rPr>
          <w:rFonts w:ascii="Calibri" w:hAnsi="Calibri" w:cs="Calibri"/>
          <w:noProof/>
        </w:rPr>
        <mc:AlternateContent>
          <mc:Choice Requires="wps">
            <w:drawing>
              <wp:inline distT="0" distB="0" distL="0" distR="0" wp14:anchorId="455B1687" wp14:editId="19DE306E">
                <wp:extent cx="4733290" cy="1404620"/>
                <wp:effectExtent l="0" t="0" r="10160" b="2286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F623" w14:textId="7FEBBC8E" w:rsidR="001057B2" w:rsidRPr="00801049" w:rsidRDefault="00AD62D2" w:rsidP="002575E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01049">
                              <w:rPr>
                                <w:b/>
                                <w:bCs/>
                              </w:rPr>
                              <w:t>Verify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A3A48" w:rsidRPr="00801049">
                              <w:rPr>
                                <w:b/>
                                <w:bCs/>
                              </w:rPr>
                              <w:t>your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configuration in a non-production environment before implementing it in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5B1687" id="Text Box 2" o:spid="_x0000_s1027" type="#_x0000_t202" style="width:372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" strokecolor="red">
                <v:textbox style="mso-fit-shape-to-text:t">
                  <w:txbxContent>
                    <w:p w14:paraId="0309F623" w14:textId="7FEBBC8E" w:rsidR="001057B2" w:rsidRPr="00801049" w:rsidRDefault="00AD62D2" w:rsidP="002575E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01049">
                        <w:rPr>
                          <w:b/>
                          <w:bCs/>
                        </w:rPr>
                        <w:t>Verify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</w:t>
                      </w:r>
                      <w:r w:rsidR="004A3A48" w:rsidRPr="00801049">
                        <w:rPr>
                          <w:b/>
                          <w:bCs/>
                        </w:rPr>
                        <w:t>your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configuration in a non-production environment before implementing it in production.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61DD">
        <w:rPr>
          <w:rFonts w:ascii="Calibri" w:hAnsi="Calibri" w:cs="Calibri"/>
        </w:rPr>
        <w:br w:type="page"/>
      </w:r>
    </w:p>
    <w:p w14:paraId="1A5B64C3" w14:textId="082E3364" w:rsidR="001E31A7" w:rsidRPr="001A0B71" w:rsidRDefault="000E47E4" w:rsidP="002575E8">
      <w:pPr>
        <w:pStyle w:val="Heading2"/>
        <w:spacing w:before="240" w:after="240"/>
      </w:pPr>
      <w:bookmarkStart w:id="12" w:name="_Toc150851820"/>
      <w:r>
        <w:lastRenderedPageBreak/>
        <w:t>Document Collections</w:t>
      </w:r>
      <w:bookmarkEnd w:id="12"/>
    </w:p>
    <w:p w14:paraId="1A62AE29" w14:textId="3FC625EB" w:rsidR="005D1288" w:rsidRPr="002575E8" w:rsidRDefault="00AB459B" w:rsidP="002575E8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40" w:after="240"/>
        <w:contextualSpacing w:val="0"/>
      </w:pPr>
      <w:bookmarkStart w:id="13" w:name="_Ref78386341"/>
      <w:r w:rsidRPr="002575E8">
        <w:t>Create new Document Collection Types as needed.</w:t>
      </w:r>
      <w:bookmarkEnd w:id="13"/>
      <w:r w:rsidRPr="002575E8">
        <w:t xml:space="preserve"> </w:t>
      </w:r>
    </w:p>
    <w:p w14:paraId="56C00AB3" w14:textId="767D9F91" w:rsidR="00E05D61" w:rsidRPr="00AB459B" w:rsidRDefault="00E05D61" w:rsidP="002575E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60" w:after="60"/>
        <w:contextualSpacing w:val="0"/>
        <w:rPr>
          <w:rFonts w:ascii="Calibri" w:hAnsi="Calibri" w:cs="Calibri"/>
        </w:rPr>
      </w:pPr>
      <w:r w:rsidRPr="00AB459B">
        <w:rPr>
          <w:rFonts w:ascii="Calibri" w:hAnsi="Calibri" w:cs="Calibri"/>
        </w:rPr>
        <w:t xml:space="preserve">Document collections are </w:t>
      </w:r>
      <w:r w:rsidR="00AB459B" w:rsidRPr="00AB459B">
        <w:rPr>
          <w:rFonts w:ascii="Calibri" w:hAnsi="Calibri" w:cs="Calibri"/>
        </w:rPr>
        <w:t>assigned</w:t>
      </w:r>
      <w:r w:rsidRPr="00AB459B">
        <w:rPr>
          <w:rFonts w:ascii="Calibri" w:hAnsi="Calibri" w:cs="Calibri"/>
        </w:rPr>
        <w:t xml:space="preserve"> </w:t>
      </w:r>
      <w:r w:rsidR="00AB459B" w:rsidRPr="00AB459B">
        <w:rPr>
          <w:rFonts w:ascii="Calibri" w:hAnsi="Calibri" w:cs="Calibri"/>
        </w:rPr>
        <w:t>a</w:t>
      </w:r>
      <w:r w:rsidRPr="00AB459B">
        <w:rPr>
          <w:rFonts w:ascii="Calibri" w:hAnsi="Calibri" w:cs="Calibri"/>
        </w:rPr>
        <w:t xml:space="preserve"> </w:t>
      </w:r>
      <w:r w:rsidR="00AB459B" w:rsidRPr="007C3B91">
        <w:rPr>
          <w:rFonts w:ascii="Calibri" w:hAnsi="Calibri" w:cs="Calibri"/>
          <w:b/>
          <w:bCs/>
        </w:rPr>
        <w:t>Document Collection Type</w:t>
      </w:r>
      <w:r w:rsidRPr="00AB459B">
        <w:rPr>
          <w:rFonts w:ascii="Calibri" w:hAnsi="Calibri" w:cs="Calibri"/>
        </w:rPr>
        <w:t xml:space="preserve"> based on the </w:t>
      </w:r>
      <w:r w:rsidR="0015098D">
        <w:rPr>
          <w:rFonts w:ascii="Calibri" w:hAnsi="Calibri" w:cs="Calibri"/>
        </w:rPr>
        <w:t>answers</w:t>
      </w:r>
      <w:r w:rsidR="0015098D" w:rsidRPr="00AB459B">
        <w:rPr>
          <w:rFonts w:ascii="Calibri" w:hAnsi="Calibri" w:cs="Calibri"/>
        </w:rPr>
        <w:t xml:space="preserve"> </w:t>
      </w:r>
      <w:r w:rsidR="0015098D">
        <w:rPr>
          <w:rFonts w:ascii="Calibri" w:hAnsi="Calibri" w:cs="Calibri"/>
        </w:rPr>
        <w:t>to</w:t>
      </w:r>
      <w:r w:rsidR="0015098D" w:rsidRPr="00AB459B">
        <w:rPr>
          <w:rFonts w:ascii="Calibri" w:hAnsi="Calibri" w:cs="Calibri"/>
        </w:rPr>
        <w:t xml:space="preserve"> </w:t>
      </w:r>
      <w:r w:rsidR="00AB459B" w:rsidRPr="00AB459B">
        <w:rPr>
          <w:rFonts w:ascii="Calibri" w:hAnsi="Calibri" w:cs="Calibri"/>
        </w:rPr>
        <w:t xml:space="preserve">the </w:t>
      </w:r>
      <w:r w:rsidRPr="00AB459B">
        <w:rPr>
          <w:rFonts w:ascii="Calibri" w:hAnsi="Calibri" w:cs="Calibri"/>
        </w:rPr>
        <w:t xml:space="preserve">following </w:t>
      </w:r>
      <w:r w:rsidR="0015098D">
        <w:rPr>
          <w:rFonts w:ascii="Calibri" w:hAnsi="Calibri" w:cs="Calibri"/>
        </w:rPr>
        <w:t>question</w:t>
      </w:r>
      <w:r w:rsidR="00EC3348">
        <w:rPr>
          <w:rFonts w:ascii="Calibri" w:hAnsi="Calibri" w:cs="Calibri"/>
        </w:rPr>
        <w:t>s</w:t>
      </w:r>
      <w:r w:rsidRPr="00AB459B">
        <w:rPr>
          <w:rFonts w:ascii="Calibri" w:hAnsi="Calibri" w:cs="Calibri"/>
        </w:rPr>
        <w:t>:</w:t>
      </w:r>
    </w:p>
    <w:p w14:paraId="20674A86" w14:textId="77777777" w:rsidR="00E05D61" w:rsidRPr="00AB459B" w:rsidRDefault="00E05D61" w:rsidP="002575E8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60"/>
        <w:contextualSpacing w:val="0"/>
        <w:rPr>
          <w:rFonts w:ascii="Calibri" w:hAnsi="Calibri" w:cs="Calibri"/>
        </w:rPr>
      </w:pPr>
      <w:r w:rsidRPr="00AB459B">
        <w:rPr>
          <w:rFonts w:ascii="Calibri" w:hAnsi="Calibri" w:cs="Calibri"/>
        </w:rPr>
        <w:t>Assign tasks for document changes?</w:t>
      </w:r>
    </w:p>
    <w:p w14:paraId="3DD96185" w14:textId="17BE1D42" w:rsidR="00E05D61" w:rsidRPr="00F338C3" w:rsidRDefault="00E05D61" w:rsidP="002575E8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after="240"/>
        <w:contextualSpacing w:val="0"/>
        <w:rPr>
          <w:rFonts w:ascii="Calibri" w:hAnsi="Calibri" w:cs="Calibri"/>
        </w:rPr>
      </w:pPr>
      <w:r w:rsidRPr="00AB459B">
        <w:rPr>
          <w:rFonts w:ascii="Calibri" w:hAnsi="Calibri" w:cs="Calibri"/>
        </w:rPr>
        <w:t>Always require tasks when adding and removing documents?</w:t>
      </w:r>
    </w:p>
    <w:p w14:paraId="4BC03C37" w14:textId="77777777" w:rsidR="00E42FE9" w:rsidRDefault="009C3557" w:rsidP="002575E8">
      <w:pPr>
        <w:widowControl w:val="0"/>
        <w:autoSpaceDE w:val="0"/>
        <w:autoSpaceDN w:val="0"/>
        <w:adjustRightInd w:val="0"/>
        <w:spacing w:before="240" w:after="120"/>
        <w:ind w:left="720"/>
        <w:rPr>
          <w:rFonts w:ascii="Calibri" w:hAnsi="Calibri" w:cs="Calibri"/>
        </w:rPr>
      </w:pPr>
      <w:r w:rsidRPr="00AB459B">
        <w:rPr>
          <w:rFonts w:ascii="Calibri" w:hAnsi="Calibri" w:cs="Calibri"/>
        </w:rPr>
        <w:t xml:space="preserve">To create a new </w:t>
      </w:r>
      <w:r w:rsidRPr="00AB459B">
        <w:rPr>
          <w:rFonts w:ascii="Calibri" w:hAnsi="Calibri" w:cs="Calibri"/>
          <w:b/>
        </w:rPr>
        <w:t>Document Collection Type</w:t>
      </w:r>
      <w:r w:rsidRPr="00AB459B">
        <w:rPr>
          <w:rFonts w:ascii="Calibri" w:hAnsi="Calibri" w:cs="Calibri"/>
        </w:rPr>
        <w:t xml:space="preserve">, </w:t>
      </w:r>
    </w:p>
    <w:p w14:paraId="0D450CA5" w14:textId="4C5F8465" w:rsidR="00E42FE9" w:rsidRDefault="00E42FE9" w:rsidP="00801049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before="120" w:after="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9C3557" w:rsidRPr="001A0B71">
        <w:rPr>
          <w:rFonts w:ascii="Calibri" w:hAnsi="Calibri" w:cs="Calibri"/>
        </w:rPr>
        <w:t xml:space="preserve">lick </w:t>
      </w:r>
      <w:r w:rsidR="009C3557" w:rsidRPr="007C3B91">
        <w:rPr>
          <w:rFonts w:ascii="Calibri" w:hAnsi="Calibri" w:cs="Calibri"/>
          <w:b/>
          <w:bCs/>
        </w:rPr>
        <w:t>Configure Document Control</w:t>
      </w:r>
    </w:p>
    <w:p w14:paraId="3FB6388A" w14:textId="16903BC4" w:rsidR="009C3557" w:rsidRPr="001A0B71" w:rsidRDefault="00E42FE9" w:rsidP="00801049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before="120" w:after="60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</w:t>
      </w:r>
      <w:r w:rsidR="009C3557" w:rsidRPr="007C3B91">
        <w:rPr>
          <w:rFonts w:ascii="Calibri" w:hAnsi="Calibri" w:cs="Calibri"/>
          <w:b/>
          <w:bCs/>
        </w:rPr>
        <w:t>Define Document Collection Types</w:t>
      </w:r>
    </w:p>
    <w:p w14:paraId="4CA3D7F4" w14:textId="62277072" w:rsidR="002779B8" w:rsidRPr="00AB459B" w:rsidRDefault="002779B8" w:rsidP="002575E8">
      <w:pPr>
        <w:keepNext/>
        <w:widowControl w:val="0"/>
        <w:autoSpaceDE w:val="0"/>
        <w:autoSpaceDN w:val="0"/>
        <w:adjustRightInd w:val="0"/>
        <w:spacing w:before="240" w:after="120"/>
        <w:ind w:left="720"/>
        <w:rPr>
          <w:rFonts w:ascii="Calibri" w:hAnsi="Calibri" w:cs="Calibri"/>
        </w:rPr>
      </w:pPr>
      <w:r w:rsidRPr="00AB459B">
        <w:rPr>
          <w:rFonts w:ascii="Calibri" w:hAnsi="Calibri" w:cs="Calibri"/>
        </w:rPr>
        <w:t xml:space="preserve">For </w:t>
      </w:r>
      <w:r w:rsidR="004756D6">
        <w:rPr>
          <w:rFonts w:ascii="Calibri" w:hAnsi="Calibri" w:cs="Calibri"/>
        </w:rPr>
        <w:t xml:space="preserve">limited access </w:t>
      </w:r>
      <w:r w:rsidR="00C159F6" w:rsidRPr="00AB459B">
        <w:rPr>
          <w:rFonts w:ascii="Calibri" w:hAnsi="Calibri" w:cs="Calibri"/>
        </w:rPr>
        <w:t>users</w:t>
      </w:r>
      <w:r w:rsidR="00FD3609">
        <w:rPr>
          <w:rFonts w:ascii="Calibri" w:hAnsi="Calibri" w:cs="Calibri"/>
        </w:rPr>
        <w:t>,</w:t>
      </w:r>
      <w:r w:rsidR="00C159F6" w:rsidRPr="00AB459B">
        <w:rPr>
          <w:rFonts w:ascii="Calibri" w:hAnsi="Calibri" w:cs="Calibri"/>
        </w:rPr>
        <w:t xml:space="preserve"> such as </w:t>
      </w:r>
      <w:r w:rsidRPr="00AB459B">
        <w:rPr>
          <w:rFonts w:ascii="Calibri" w:hAnsi="Calibri" w:cs="Calibri"/>
        </w:rPr>
        <w:t xml:space="preserve">an auditor who </w:t>
      </w:r>
      <w:r w:rsidR="009C3557" w:rsidRPr="00AB459B">
        <w:rPr>
          <w:rFonts w:ascii="Calibri" w:hAnsi="Calibri" w:cs="Calibri"/>
        </w:rPr>
        <w:t>has temporary</w:t>
      </w:r>
      <w:r w:rsidRPr="00AB459B">
        <w:rPr>
          <w:rFonts w:ascii="Calibri" w:hAnsi="Calibri" w:cs="Calibri"/>
        </w:rPr>
        <w:t xml:space="preserve"> access to GAS for</w:t>
      </w:r>
      <w:r w:rsidR="00433637">
        <w:rPr>
          <w:rFonts w:ascii="Calibri" w:hAnsi="Calibri" w:cs="Calibri"/>
        </w:rPr>
        <w:t xml:space="preserve"> only</w:t>
      </w:r>
      <w:r w:rsidRPr="00AB459B">
        <w:rPr>
          <w:rFonts w:ascii="Calibri" w:hAnsi="Calibri" w:cs="Calibri"/>
        </w:rPr>
        <w:t xml:space="preserve"> the duration of an audit, </w:t>
      </w:r>
      <w:r w:rsidR="007A2AD7">
        <w:rPr>
          <w:rFonts w:ascii="Calibri" w:hAnsi="Calibri" w:cs="Calibri"/>
        </w:rPr>
        <w:t>create</w:t>
      </w:r>
      <w:r w:rsidR="007A2AD7" w:rsidRPr="00AB459B">
        <w:rPr>
          <w:rFonts w:ascii="Calibri" w:hAnsi="Calibri" w:cs="Calibri"/>
        </w:rPr>
        <w:t xml:space="preserve"> </w:t>
      </w:r>
      <w:r w:rsidRPr="00AB459B">
        <w:rPr>
          <w:rFonts w:ascii="Calibri" w:hAnsi="Calibri" w:cs="Calibri"/>
        </w:rPr>
        <w:t xml:space="preserve">a </w:t>
      </w:r>
      <w:r w:rsidRPr="0015098D">
        <w:rPr>
          <w:rFonts w:ascii="Calibri" w:hAnsi="Calibri" w:cs="Calibri"/>
          <w:b/>
        </w:rPr>
        <w:t>Document Collection Type</w:t>
      </w:r>
      <w:r w:rsidR="009C3557" w:rsidRPr="00AB459B">
        <w:rPr>
          <w:rFonts w:ascii="Calibri" w:hAnsi="Calibri" w:cs="Calibri"/>
        </w:rPr>
        <w:t xml:space="preserve"> with the settings shown below (“No”</w:t>
      </w:r>
      <w:r w:rsidR="00C159F6" w:rsidRPr="00AB459B">
        <w:rPr>
          <w:rFonts w:ascii="Calibri" w:hAnsi="Calibri" w:cs="Calibri"/>
        </w:rPr>
        <w:t>)</w:t>
      </w:r>
      <w:r w:rsidR="001C3796">
        <w:rPr>
          <w:rFonts w:ascii="Calibri" w:hAnsi="Calibri" w:cs="Calibri"/>
        </w:rPr>
        <w:t>.</w:t>
      </w:r>
    </w:p>
    <w:p w14:paraId="5F32FA13" w14:textId="77AD8AA3" w:rsidR="002779B8" w:rsidRDefault="00FD3609" w:rsidP="002575E8">
      <w:pPr>
        <w:widowControl w:val="0"/>
        <w:autoSpaceDE w:val="0"/>
        <w:autoSpaceDN w:val="0"/>
        <w:adjustRightInd w:val="0"/>
        <w:spacing w:before="120" w:after="120"/>
        <w:ind w:left="720"/>
        <w:rPr>
          <w:rFonts w:ascii="Calibri" w:hAnsi="Calibri" w:cs="Calibri"/>
          <w:sz w:val="22"/>
          <w:szCs w:val="22"/>
        </w:rPr>
      </w:pPr>
      <w:r w:rsidRPr="00FD360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05D5514" wp14:editId="7D9044AB">
            <wp:extent cx="5943600" cy="1450975"/>
            <wp:effectExtent l="0" t="0" r="0" b="0"/>
            <wp:docPr id="44275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538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9DC5" w14:textId="6C1289EB" w:rsidR="002779B8" w:rsidRPr="00AB459B" w:rsidRDefault="002779B8" w:rsidP="002575E8">
      <w:pPr>
        <w:widowControl w:val="0"/>
        <w:autoSpaceDE w:val="0"/>
        <w:autoSpaceDN w:val="0"/>
        <w:adjustRightInd w:val="0"/>
        <w:spacing w:before="240" w:after="120"/>
        <w:ind w:left="720"/>
        <w:rPr>
          <w:rFonts w:ascii="Calibri" w:hAnsi="Calibri" w:cs="Calibri"/>
          <w:szCs w:val="22"/>
        </w:rPr>
      </w:pPr>
      <w:r w:rsidRPr="00AB459B">
        <w:rPr>
          <w:rFonts w:ascii="Calibri" w:hAnsi="Calibri" w:cs="Calibri"/>
          <w:szCs w:val="22"/>
        </w:rPr>
        <w:t xml:space="preserve">For </w:t>
      </w:r>
      <w:r w:rsidR="004756D6">
        <w:rPr>
          <w:rFonts w:ascii="Calibri" w:hAnsi="Calibri" w:cs="Calibri"/>
          <w:szCs w:val="22"/>
        </w:rPr>
        <w:t xml:space="preserve">limited access </w:t>
      </w:r>
      <w:r w:rsidRPr="00AB459B">
        <w:rPr>
          <w:rFonts w:ascii="Calibri" w:hAnsi="Calibri" w:cs="Calibri"/>
          <w:szCs w:val="22"/>
        </w:rPr>
        <w:t xml:space="preserve">users </w:t>
      </w:r>
      <w:r w:rsidR="00C159F6" w:rsidRPr="00AB459B">
        <w:rPr>
          <w:rFonts w:ascii="Calibri" w:hAnsi="Calibri" w:cs="Calibri"/>
          <w:szCs w:val="22"/>
        </w:rPr>
        <w:t xml:space="preserve">such as </w:t>
      </w:r>
      <w:r w:rsidR="002141C4">
        <w:rPr>
          <w:rFonts w:ascii="Calibri" w:hAnsi="Calibri" w:cs="Calibri"/>
          <w:szCs w:val="22"/>
        </w:rPr>
        <w:t xml:space="preserve">customers or </w:t>
      </w:r>
      <w:r w:rsidR="00C159F6" w:rsidRPr="00AB459B">
        <w:rPr>
          <w:rFonts w:ascii="Calibri" w:hAnsi="Calibri" w:cs="Calibri"/>
          <w:szCs w:val="22"/>
        </w:rPr>
        <w:t xml:space="preserve">suppliers </w:t>
      </w:r>
      <w:r w:rsidRPr="00AB459B">
        <w:rPr>
          <w:rFonts w:ascii="Calibri" w:hAnsi="Calibri" w:cs="Calibri"/>
          <w:szCs w:val="22"/>
        </w:rPr>
        <w:t xml:space="preserve">who </w:t>
      </w:r>
      <w:r w:rsidR="00C159F6" w:rsidRPr="00AB459B">
        <w:rPr>
          <w:rFonts w:ascii="Calibri" w:hAnsi="Calibri" w:cs="Calibri"/>
          <w:szCs w:val="22"/>
        </w:rPr>
        <w:t xml:space="preserve">must be </w:t>
      </w:r>
      <w:r w:rsidR="00433637">
        <w:rPr>
          <w:rFonts w:ascii="Calibri" w:hAnsi="Calibri" w:cs="Calibri"/>
          <w:szCs w:val="22"/>
        </w:rPr>
        <w:t>notified</w:t>
      </w:r>
      <w:r w:rsidR="00C159F6" w:rsidRPr="00AB459B">
        <w:rPr>
          <w:rFonts w:ascii="Calibri" w:hAnsi="Calibri" w:cs="Calibri"/>
          <w:szCs w:val="22"/>
        </w:rPr>
        <w:t xml:space="preserve"> as </w:t>
      </w:r>
      <w:r w:rsidR="004756D6">
        <w:rPr>
          <w:rFonts w:ascii="Calibri" w:hAnsi="Calibri" w:cs="Calibri"/>
          <w:szCs w:val="22"/>
        </w:rPr>
        <w:t xml:space="preserve">their </w:t>
      </w:r>
      <w:r w:rsidR="00CF6C45">
        <w:rPr>
          <w:rFonts w:ascii="Calibri" w:hAnsi="Calibri" w:cs="Calibri"/>
          <w:szCs w:val="22"/>
        </w:rPr>
        <w:t xml:space="preserve">collection </w:t>
      </w:r>
      <w:r w:rsidR="00C159F6" w:rsidRPr="00AB459B">
        <w:rPr>
          <w:rFonts w:ascii="Calibri" w:hAnsi="Calibri" w:cs="Calibri"/>
          <w:szCs w:val="22"/>
        </w:rPr>
        <w:t>documents change</w:t>
      </w:r>
      <w:r w:rsidRPr="00AB459B">
        <w:rPr>
          <w:rFonts w:ascii="Calibri" w:hAnsi="Calibri" w:cs="Calibri"/>
          <w:szCs w:val="22"/>
        </w:rPr>
        <w:t xml:space="preserve">, </w:t>
      </w:r>
      <w:r w:rsidR="007A2AD7">
        <w:rPr>
          <w:rFonts w:ascii="Calibri" w:hAnsi="Calibri" w:cs="Calibri"/>
          <w:szCs w:val="22"/>
        </w:rPr>
        <w:t>create</w:t>
      </w:r>
      <w:r w:rsidR="007A2AD7" w:rsidRPr="00AB459B">
        <w:rPr>
          <w:rFonts w:ascii="Calibri" w:hAnsi="Calibri" w:cs="Calibri"/>
          <w:szCs w:val="22"/>
        </w:rPr>
        <w:t xml:space="preserve"> </w:t>
      </w:r>
      <w:r w:rsidR="00E05D61" w:rsidRPr="00AB459B">
        <w:rPr>
          <w:rFonts w:ascii="Calibri" w:hAnsi="Calibri" w:cs="Calibri"/>
          <w:szCs w:val="22"/>
        </w:rPr>
        <w:t>a</w:t>
      </w:r>
      <w:r w:rsidRPr="00AB459B">
        <w:rPr>
          <w:rFonts w:ascii="Calibri" w:hAnsi="Calibri" w:cs="Calibri"/>
          <w:szCs w:val="22"/>
        </w:rPr>
        <w:t xml:space="preserve"> </w:t>
      </w:r>
      <w:r w:rsidR="00C159F6" w:rsidRPr="0015098D">
        <w:rPr>
          <w:rFonts w:ascii="Calibri" w:hAnsi="Calibri" w:cs="Calibri"/>
          <w:b/>
          <w:szCs w:val="22"/>
        </w:rPr>
        <w:t>Document C</w:t>
      </w:r>
      <w:r w:rsidR="00E05D61" w:rsidRPr="0015098D">
        <w:rPr>
          <w:rFonts w:ascii="Calibri" w:hAnsi="Calibri" w:cs="Calibri"/>
          <w:b/>
          <w:szCs w:val="22"/>
        </w:rPr>
        <w:t>ollection</w:t>
      </w:r>
      <w:r w:rsidR="00E05D61" w:rsidRPr="001A0B71">
        <w:rPr>
          <w:rFonts w:ascii="Calibri" w:hAnsi="Calibri" w:cs="Calibri"/>
          <w:b/>
          <w:szCs w:val="22"/>
        </w:rPr>
        <w:t xml:space="preserve"> </w:t>
      </w:r>
      <w:r w:rsidR="00C159F6" w:rsidRPr="0015098D">
        <w:rPr>
          <w:rFonts w:ascii="Calibri" w:hAnsi="Calibri" w:cs="Calibri"/>
          <w:b/>
          <w:bCs/>
          <w:szCs w:val="22"/>
        </w:rPr>
        <w:t>T</w:t>
      </w:r>
      <w:r w:rsidR="00E05D61" w:rsidRPr="0015098D">
        <w:rPr>
          <w:rFonts w:ascii="Calibri" w:hAnsi="Calibri" w:cs="Calibri"/>
          <w:b/>
          <w:bCs/>
          <w:szCs w:val="22"/>
        </w:rPr>
        <w:t>ype</w:t>
      </w:r>
      <w:r w:rsidR="00E05D61" w:rsidRPr="00AB459B">
        <w:rPr>
          <w:rFonts w:ascii="Calibri" w:hAnsi="Calibri" w:cs="Calibri"/>
          <w:szCs w:val="22"/>
        </w:rPr>
        <w:t xml:space="preserve"> with the settings shown below (“Yes”/” Yes”)</w:t>
      </w:r>
      <w:r w:rsidR="00CF6C45">
        <w:rPr>
          <w:rFonts w:ascii="Calibri" w:hAnsi="Calibri" w:cs="Calibri"/>
          <w:szCs w:val="22"/>
        </w:rPr>
        <w:t>.</w:t>
      </w:r>
      <w:r w:rsidR="00E05D61" w:rsidRPr="00AB459B">
        <w:rPr>
          <w:rFonts w:ascii="Calibri" w:hAnsi="Calibri" w:cs="Calibri"/>
          <w:szCs w:val="22"/>
        </w:rPr>
        <w:t xml:space="preserve"> </w:t>
      </w:r>
      <w:r w:rsidR="00CF6C45">
        <w:rPr>
          <w:rFonts w:ascii="Calibri" w:hAnsi="Calibri" w:cs="Calibri"/>
          <w:szCs w:val="22"/>
        </w:rPr>
        <w:t xml:space="preserve">With these settings, </w:t>
      </w:r>
      <w:r w:rsidR="00CF6C45" w:rsidRPr="00200B47">
        <w:rPr>
          <w:rFonts w:ascii="Calibri" w:hAnsi="Calibri" w:cs="Calibri"/>
          <w:szCs w:val="22"/>
        </w:rPr>
        <w:t>collection owners</w:t>
      </w:r>
      <w:r w:rsidR="00E05D61" w:rsidRPr="00AB459B">
        <w:rPr>
          <w:rFonts w:ascii="Calibri" w:hAnsi="Calibri" w:cs="Calibri"/>
          <w:szCs w:val="22"/>
        </w:rPr>
        <w:t xml:space="preserve"> receive email notifications </w:t>
      </w:r>
      <w:r w:rsidR="00E05D61" w:rsidRPr="00433637">
        <w:rPr>
          <w:rFonts w:ascii="Calibri" w:hAnsi="Calibri" w:cs="Calibri"/>
          <w:szCs w:val="22"/>
        </w:rPr>
        <w:t>and</w:t>
      </w:r>
      <w:r w:rsidR="00E05D61" w:rsidRPr="00AB459B">
        <w:rPr>
          <w:rFonts w:ascii="Calibri" w:hAnsi="Calibri" w:cs="Calibri"/>
          <w:szCs w:val="22"/>
        </w:rPr>
        <w:t xml:space="preserve"> are assigned GAS tasks to update their collections when documents are added, revised, or removed. </w:t>
      </w:r>
    </w:p>
    <w:p w14:paraId="2FA15380" w14:textId="799FFCB2" w:rsidR="00E05D61" w:rsidRPr="002575E8" w:rsidRDefault="00CC205C" w:rsidP="002575E8">
      <w:pPr>
        <w:widowControl w:val="0"/>
        <w:autoSpaceDE w:val="0"/>
        <w:autoSpaceDN w:val="0"/>
        <w:adjustRightInd w:val="0"/>
        <w:spacing w:before="120" w:after="120"/>
        <w:ind w:left="720"/>
        <w:rPr>
          <w:rFonts w:ascii="Calibri" w:hAnsi="Calibri" w:cs="Calibri"/>
        </w:rPr>
      </w:pPr>
      <w:r w:rsidRPr="002575E8">
        <w:rPr>
          <w:rFonts w:ascii="Calibri" w:hAnsi="Calibri" w:cs="Calibri"/>
          <w:b/>
          <w:bCs/>
        </w:rPr>
        <w:t>Example</w:t>
      </w:r>
      <w:r w:rsidRPr="002575E8">
        <w:rPr>
          <w:rFonts w:ascii="Calibri" w:hAnsi="Calibri" w:cs="Calibri"/>
        </w:rPr>
        <w:t xml:space="preserve">: </w:t>
      </w:r>
      <w:r w:rsidR="00E05D61" w:rsidRPr="002575E8">
        <w:rPr>
          <w:rFonts w:ascii="Calibri" w:hAnsi="Calibri" w:cs="Calibri"/>
        </w:rPr>
        <w:t xml:space="preserve">Electronic signoff of a supplier’s document collection task is your record/evidence that the supplier was notified of </w:t>
      </w:r>
      <w:r w:rsidRPr="002575E8">
        <w:rPr>
          <w:rFonts w:ascii="Calibri" w:hAnsi="Calibri" w:cs="Calibri"/>
        </w:rPr>
        <w:t>the</w:t>
      </w:r>
      <w:r w:rsidR="00630932" w:rsidRPr="002575E8">
        <w:rPr>
          <w:rFonts w:ascii="Calibri" w:hAnsi="Calibri" w:cs="Calibri"/>
        </w:rPr>
        <w:t xml:space="preserve"> </w:t>
      </w:r>
      <w:r w:rsidR="00E05D61" w:rsidRPr="002575E8">
        <w:rPr>
          <w:rFonts w:ascii="Calibri" w:hAnsi="Calibri" w:cs="Calibri"/>
        </w:rPr>
        <w:t>change.</w:t>
      </w:r>
    </w:p>
    <w:p w14:paraId="247EE709" w14:textId="36EF6E54" w:rsidR="00E05D61" w:rsidRPr="00F338C3" w:rsidRDefault="00FD3609" w:rsidP="00801049">
      <w:pPr>
        <w:widowControl w:val="0"/>
        <w:tabs>
          <w:tab w:val="left" w:pos="720"/>
        </w:tabs>
        <w:autoSpaceDE w:val="0"/>
        <w:autoSpaceDN w:val="0"/>
        <w:adjustRightInd w:val="0"/>
        <w:spacing w:before="120" w:after="240"/>
        <w:ind w:left="720"/>
        <w:rPr>
          <w:rFonts w:ascii="Calibri" w:hAnsi="Calibri" w:cs="Calibri"/>
          <w:sz w:val="22"/>
          <w:szCs w:val="22"/>
        </w:rPr>
      </w:pPr>
      <w:r w:rsidRPr="00FD360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4177338" wp14:editId="7208E1C1">
            <wp:extent cx="5943600" cy="1466215"/>
            <wp:effectExtent l="0" t="0" r="0" b="635"/>
            <wp:docPr id="20914696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6962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E0A5" w14:textId="77777777" w:rsidR="00923CCD" w:rsidRDefault="00923CCD" w:rsidP="002575E8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51F3752" w14:textId="43757F01" w:rsidR="00B5655B" w:rsidRDefault="00D2468A" w:rsidP="002575E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60" w:after="60"/>
        <w:contextualSpacing w:val="0"/>
        <w:rPr>
          <w:rFonts w:ascii="Calibri" w:hAnsi="Calibri" w:cs="Calibri"/>
        </w:rPr>
      </w:pPr>
      <w:bookmarkStart w:id="14" w:name="_Ref78386357"/>
      <w:r>
        <w:rPr>
          <w:rFonts w:ascii="Calibri" w:hAnsi="Calibri" w:cs="Calibri"/>
        </w:rPr>
        <w:lastRenderedPageBreak/>
        <w:t>Add</w:t>
      </w:r>
      <w:r w:rsidR="00B5655B">
        <w:rPr>
          <w:rFonts w:ascii="Calibri" w:hAnsi="Calibri" w:cs="Calibri"/>
        </w:rPr>
        <w:t xml:space="preserve"> document collections</w:t>
      </w:r>
      <w:r w:rsidR="00380122">
        <w:rPr>
          <w:rFonts w:ascii="Calibri" w:hAnsi="Calibri" w:cs="Calibri"/>
        </w:rPr>
        <w:t xml:space="preserve"> for audits, customers, suppliers, etc. using the applicable </w:t>
      </w:r>
      <w:r w:rsidR="00380122" w:rsidRPr="003748D9">
        <w:rPr>
          <w:rFonts w:ascii="Calibri" w:hAnsi="Calibri" w:cs="Calibri"/>
          <w:b/>
          <w:bCs/>
        </w:rPr>
        <w:t>Document Collection Type</w:t>
      </w:r>
      <w:r w:rsidR="00380122">
        <w:rPr>
          <w:rFonts w:ascii="Calibri" w:hAnsi="Calibri" w:cs="Calibri"/>
        </w:rPr>
        <w:t xml:space="preserve"> from the previous step.</w:t>
      </w:r>
    </w:p>
    <w:p w14:paraId="1B7B8E6B" w14:textId="7534784B" w:rsidR="00D94C93" w:rsidRDefault="00D2468A" w:rsidP="003748D9">
      <w:pPr>
        <w:widowControl w:val="0"/>
        <w:autoSpaceDE w:val="0"/>
        <w:autoSpaceDN w:val="0"/>
        <w:adjustRightInd w:val="0"/>
        <w:spacing w:before="60" w:after="120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r w:rsidR="005678CA">
        <w:rPr>
          <w:rFonts w:ascii="Calibri" w:hAnsi="Calibri" w:cs="Calibri"/>
        </w:rPr>
        <w:t>options</w:t>
      </w:r>
      <w:r>
        <w:rPr>
          <w:rFonts w:ascii="Calibri" w:hAnsi="Calibri" w:cs="Calibri"/>
        </w:rPr>
        <w:t xml:space="preserve"> f</w:t>
      </w:r>
      <w:r w:rsidR="005678CA">
        <w:rPr>
          <w:rFonts w:ascii="Calibri" w:hAnsi="Calibri" w:cs="Calibri"/>
        </w:rPr>
        <w:t>or</w:t>
      </w:r>
      <w:r>
        <w:rPr>
          <w:rFonts w:ascii="Calibri" w:hAnsi="Calibri" w:cs="Calibri"/>
        </w:rPr>
        <w:t xml:space="preserve"> configuring document collections for limited access users depend on </w:t>
      </w:r>
      <w:r w:rsidR="005678CA">
        <w:rPr>
          <w:rFonts w:ascii="Calibri" w:hAnsi="Calibri" w:cs="Calibri"/>
        </w:rPr>
        <w:t>the Grand Avenue Software</w:t>
      </w:r>
      <w:r w:rsidR="00A73915">
        <w:rPr>
          <w:rFonts w:ascii="Calibri" w:hAnsi="Calibri" w:cs="Calibri"/>
        </w:rPr>
        <w:t xml:space="preserve"> version</w:t>
      </w:r>
      <w:r w:rsidR="005678CA">
        <w:rPr>
          <w:rFonts w:ascii="Calibri" w:hAnsi="Calibri" w:cs="Calibri"/>
        </w:rPr>
        <w:t>. See the table below for details.</w:t>
      </w:r>
    </w:p>
    <w:tbl>
      <w:tblPr>
        <w:tblStyle w:val="TableGrid"/>
        <w:tblW w:w="9810" w:type="dxa"/>
        <w:tblInd w:w="-185" w:type="dxa"/>
        <w:tblLook w:val="04A0" w:firstRow="1" w:lastRow="0" w:firstColumn="1" w:lastColumn="0" w:noHBand="0" w:noVBand="1"/>
      </w:tblPr>
      <w:tblGrid>
        <w:gridCol w:w="1350"/>
        <w:gridCol w:w="3420"/>
        <w:gridCol w:w="5040"/>
      </w:tblGrid>
      <w:tr w:rsidR="00F12B91" w14:paraId="7A4B0907" w14:textId="77777777" w:rsidTr="00801049">
        <w:tc>
          <w:tcPr>
            <w:tcW w:w="1350" w:type="dxa"/>
            <w:shd w:val="clear" w:color="auto" w:fill="D9D9D9" w:themeFill="background1" w:themeFillShade="D9"/>
          </w:tcPr>
          <w:p w14:paraId="7FE8FE99" w14:textId="4B3BC488" w:rsidR="00140851" w:rsidRPr="003748D9" w:rsidRDefault="00140851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  <w:b/>
                <w:bCs/>
              </w:rPr>
            </w:pPr>
            <w:r w:rsidRPr="003748D9">
              <w:rPr>
                <w:rFonts w:ascii="Calibri" w:hAnsi="Calibri" w:cs="Calibri"/>
                <w:b/>
                <w:bCs/>
              </w:rPr>
              <w:t>GAS Versions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14:paraId="287C2B05" w14:textId="080E477C" w:rsidR="00140851" w:rsidRPr="003748D9" w:rsidRDefault="00140851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  <w:b/>
                <w:bCs/>
              </w:rPr>
            </w:pPr>
            <w:r w:rsidRPr="003748D9">
              <w:rPr>
                <w:rFonts w:ascii="Calibri" w:hAnsi="Calibri" w:cs="Calibri"/>
                <w:b/>
                <w:bCs/>
              </w:rPr>
              <w:t>Wh</w:t>
            </w:r>
            <w:r w:rsidR="00D12637" w:rsidRPr="003748D9">
              <w:rPr>
                <w:rFonts w:ascii="Calibri" w:hAnsi="Calibri" w:cs="Calibri"/>
                <w:b/>
                <w:bCs/>
              </w:rPr>
              <w:t>ich limited access users can</w:t>
            </w:r>
            <w:r w:rsidRPr="003748D9">
              <w:rPr>
                <w:rFonts w:ascii="Calibri" w:hAnsi="Calibri" w:cs="Calibri"/>
                <w:b/>
                <w:bCs/>
              </w:rPr>
              <w:t xml:space="preserve"> view primary document files for documents in the collection?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3E8B325D" w14:textId="5596C82E" w:rsidR="00140851" w:rsidRPr="003748D9" w:rsidRDefault="00D94C93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Can</w:t>
            </w:r>
            <w:r w:rsidR="00D12637" w:rsidRPr="003748D9">
              <w:rPr>
                <w:rFonts w:ascii="Calibri" w:hAnsi="Calibri" w:cs="Calibri"/>
                <w:b/>
                <w:bCs/>
              </w:rPr>
              <w:t xml:space="preserve"> limited access users</w:t>
            </w:r>
            <w:r w:rsidR="00140851" w:rsidRPr="003748D9">
              <w:rPr>
                <w:rFonts w:ascii="Calibri" w:hAnsi="Calibri" w:cs="Calibri"/>
                <w:b/>
                <w:bCs/>
              </w:rPr>
              <w:t xml:space="preserve"> view </w:t>
            </w:r>
            <w:r w:rsidR="00C121F9">
              <w:rPr>
                <w:rFonts w:ascii="Calibri" w:hAnsi="Calibri" w:cs="Calibri"/>
                <w:b/>
                <w:bCs/>
              </w:rPr>
              <w:t>A</w:t>
            </w:r>
            <w:r w:rsidR="00140851" w:rsidRPr="003748D9">
              <w:rPr>
                <w:rFonts w:ascii="Calibri" w:hAnsi="Calibri" w:cs="Calibri"/>
                <w:b/>
                <w:bCs/>
              </w:rPr>
              <w:t xml:space="preserve">dditional </w:t>
            </w:r>
            <w:r w:rsidR="00C121F9">
              <w:rPr>
                <w:rFonts w:ascii="Calibri" w:hAnsi="Calibri" w:cs="Calibri"/>
                <w:b/>
                <w:bCs/>
              </w:rPr>
              <w:t>F</w:t>
            </w:r>
            <w:r w:rsidR="00140851" w:rsidRPr="003748D9">
              <w:rPr>
                <w:rFonts w:ascii="Calibri" w:hAnsi="Calibri" w:cs="Calibri"/>
                <w:b/>
                <w:bCs/>
              </w:rPr>
              <w:t>iles for documents in the collection?</w:t>
            </w:r>
          </w:p>
        </w:tc>
      </w:tr>
      <w:tr w:rsidR="00834109" w14:paraId="2471C525" w14:textId="77777777" w:rsidTr="00801049">
        <w:tc>
          <w:tcPr>
            <w:tcW w:w="1350" w:type="dxa"/>
            <w:shd w:val="clear" w:color="auto" w:fill="D9D9D9" w:themeFill="background1" w:themeFillShade="D9"/>
          </w:tcPr>
          <w:p w14:paraId="509645EC" w14:textId="2DD6A50E" w:rsidR="00140851" w:rsidRDefault="00140851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15.1 and earlier</w:t>
            </w:r>
          </w:p>
        </w:tc>
        <w:tc>
          <w:tcPr>
            <w:tcW w:w="3420" w:type="dxa"/>
          </w:tcPr>
          <w:p w14:paraId="30055CBB" w14:textId="0E9112EF" w:rsidR="00140851" w:rsidRDefault="00D12637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Collection Owner</w:t>
            </w:r>
          </w:p>
        </w:tc>
        <w:tc>
          <w:tcPr>
            <w:tcW w:w="5040" w:type="dxa"/>
          </w:tcPr>
          <w:p w14:paraId="58C33E49" w14:textId="4CBBF133" w:rsidR="00140851" w:rsidRDefault="00D12637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834109" w14:paraId="125C39E2" w14:textId="77777777" w:rsidTr="00801049">
        <w:tc>
          <w:tcPr>
            <w:tcW w:w="1350" w:type="dxa"/>
            <w:shd w:val="clear" w:color="auto" w:fill="D9D9D9" w:themeFill="background1" w:themeFillShade="D9"/>
          </w:tcPr>
          <w:p w14:paraId="0FBA01F9" w14:textId="5728B976" w:rsidR="00140851" w:rsidRDefault="00140851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15.2 through 15.5</w:t>
            </w:r>
          </w:p>
        </w:tc>
        <w:tc>
          <w:tcPr>
            <w:tcW w:w="3420" w:type="dxa"/>
          </w:tcPr>
          <w:p w14:paraId="6DEA66ED" w14:textId="6A7993DA" w:rsidR="00140851" w:rsidRDefault="00FE6ADF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Collection Owner</w:t>
            </w:r>
          </w:p>
        </w:tc>
        <w:tc>
          <w:tcPr>
            <w:tcW w:w="5040" w:type="dxa"/>
          </w:tcPr>
          <w:p w14:paraId="547B7826" w14:textId="21255710" w:rsidR="00140851" w:rsidRDefault="00FE6ADF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Optional </w:t>
            </w:r>
            <w:r w:rsidR="00F12B91">
              <w:rPr>
                <w:rFonts w:ascii="Calibri" w:hAnsi="Calibri" w:cs="Calibri"/>
              </w:rPr>
              <w:t xml:space="preserve">depending on the value of </w:t>
            </w:r>
            <w:r w:rsidR="00F12B91" w:rsidRPr="003748D9">
              <w:rPr>
                <w:rFonts w:ascii="Calibri" w:hAnsi="Calibri" w:cs="Calibri"/>
                <w:b/>
                <w:bCs/>
              </w:rPr>
              <w:t>Document Collection Type</w:t>
            </w:r>
            <w:r w:rsidR="00F12B91">
              <w:rPr>
                <w:rFonts w:ascii="Calibri" w:hAnsi="Calibri" w:cs="Calibri"/>
              </w:rPr>
              <w:t xml:space="preserve"> configuration option “</w:t>
            </w:r>
            <w:r w:rsidR="00F12B91" w:rsidRPr="007B0544">
              <w:rPr>
                <w:rFonts w:ascii="Calibri" w:hAnsi="Calibri" w:cs="Calibri"/>
              </w:rPr>
              <w:t>Allow collection owners to always view Additional Files for documents in the collection?</w:t>
            </w:r>
            <w:r w:rsidR="00F12B91">
              <w:rPr>
                <w:rFonts w:ascii="Calibri" w:hAnsi="Calibri" w:cs="Calibri"/>
              </w:rPr>
              <w:t>”</w:t>
            </w:r>
          </w:p>
        </w:tc>
      </w:tr>
      <w:tr w:rsidR="00834109" w14:paraId="6026EB17" w14:textId="77777777" w:rsidTr="00801049">
        <w:tc>
          <w:tcPr>
            <w:tcW w:w="1350" w:type="dxa"/>
            <w:shd w:val="clear" w:color="auto" w:fill="D9D9D9" w:themeFill="background1" w:themeFillShade="D9"/>
          </w:tcPr>
          <w:p w14:paraId="15DDBC1F" w14:textId="3D0EBC96" w:rsidR="00140851" w:rsidRDefault="00140851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15.6 and later</w:t>
            </w:r>
          </w:p>
        </w:tc>
        <w:tc>
          <w:tcPr>
            <w:tcW w:w="3420" w:type="dxa"/>
          </w:tcPr>
          <w:p w14:paraId="7686BF2F" w14:textId="3820904F" w:rsidR="00140851" w:rsidRDefault="00137697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Collection Owner and Collection Viewer</w:t>
            </w:r>
            <w:r w:rsidR="00236E58">
              <w:rPr>
                <w:rFonts w:ascii="Calibri" w:hAnsi="Calibri" w:cs="Calibri"/>
              </w:rPr>
              <w:t>s</w:t>
            </w:r>
            <w:r w:rsidR="008974D5">
              <w:rPr>
                <w:rFonts w:ascii="Calibri" w:hAnsi="Calibri" w:cs="Calibri"/>
              </w:rPr>
              <w:t>*</w:t>
            </w:r>
          </w:p>
        </w:tc>
        <w:tc>
          <w:tcPr>
            <w:tcW w:w="5040" w:type="dxa"/>
          </w:tcPr>
          <w:p w14:paraId="2A616AAE" w14:textId="05F98E49" w:rsidR="00140851" w:rsidRDefault="00137697" w:rsidP="00D2468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Optional depending on the value of </w:t>
            </w:r>
            <w:r w:rsidR="00F12B91" w:rsidRPr="007B0544">
              <w:rPr>
                <w:rFonts w:ascii="Calibri" w:hAnsi="Calibri" w:cs="Calibri"/>
                <w:b/>
                <w:bCs/>
              </w:rPr>
              <w:t>Document Collection Type</w:t>
            </w:r>
            <w:r w:rsidR="00F12B91">
              <w:rPr>
                <w:rFonts w:ascii="Calibri" w:hAnsi="Calibri" w:cs="Calibri"/>
              </w:rPr>
              <w:t xml:space="preserve"> configuration option “</w:t>
            </w:r>
            <w:r w:rsidR="00F12B91" w:rsidRPr="00F12B91">
              <w:rPr>
                <w:rFonts w:ascii="Calibri" w:hAnsi="Calibri" w:cs="Calibri"/>
              </w:rPr>
              <w:t>Allow collection Owners and Viewers to always view Additional Files for documents in the collection?</w:t>
            </w:r>
            <w:r w:rsidR="00F12B91">
              <w:rPr>
                <w:rFonts w:ascii="Calibri" w:hAnsi="Calibri" w:cs="Calibri"/>
              </w:rPr>
              <w:t>”</w:t>
            </w:r>
          </w:p>
        </w:tc>
      </w:tr>
    </w:tbl>
    <w:p w14:paraId="49DDD38C" w14:textId="682F8C61" w:rsidR="0098368D" w:rsidRPr="003748D9" w:rsidRDefault="008974D5" w:rsidP="003748D9">
      <w:pPr>
        <w:widowControl w:val="0"/>
        <w:autoSpaceDE w:val="0"/>
        <w:autoSpaceDN w:val="0"/>
        <w:adjustRightInd w:val="0"/>
        <w:spacing w:before="60" w:after="120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="00077AB3">
        <w:rPr>
          <w:rFonts w:ascii="Calibri" w:hAnsi="Calibri" w:cs="Calibri"/>
        </w:rPr>
        <w:t>In versions 15.6 and later,</w:t>
      </w:r>
      <w:r w:rsidR="00116217">
        <w:rPr>
          <w:rFonts w:ascii="Calibri" w:hAnsi="Calibri" w:cs="Calibri"/>
        </w:rPr>
        <w:t xml:space="preserve"> </w:t>
      </w:r>
      <w:r w:rsidR="00C121F9">
        <w:rPr>
          <w:rFonts w:ascii="Calibri" w:hAnsi="Calibri" w:cs="Calibri"/>
        </w:rPr>
        <w:t>l</w:t>
      </w:r>
      <w:r w:rsidR="00C3762F">
        <w:rPr>
          <w:rFonts w:ascii="Calibri" w:hAnsi="Calibri" w:cs="Calibri"/>
        </w:rPr>
        <w:t>imited access users</w:t>
      </w:r>
      <w:r w:rsidR="00116217">
        <w:rPr>
          <w:rFonts w:ascii="Calibri" w:hAnsi="Calibri" w:cs="Calibri"/>
        </w:rPr>
        <w:t>, such as auditors,</w:t>
      </w:r>
      <w:r w:rsidR="00C3762F">
        <w:rPr>
          <w:rFonts w:ascii="Calibri" w:hAnsi="Calibri" w:cs="Calibri"/>
        </w:rPr>
        <w:t xml:space="preserve"> </w:t>
      </w:r>
      <w:r w:rsidR="005534F0">
        <w:rPr>
          <w:rFonts w:ascii="Calibri" w:hAnsi="Calibri" w:cs="Calibri"/>
        </w:rPr>
        <w:t xml:space="preserve">can be given access </w:t>
      </w:r>
      <w:r w:rsidR="00C121F9">
        <w:rPr>
          <w:rFonts w:ascii="Calibri" w:hAnsi="Calibri" w:cs="Calibri"/>
        </w:rPr>
        <w:t xml:space="preserve">to Document Collections </w:t>
      </w:r>
      <w:r w:rsidR="005534F0">
        <w:rPr>
          <w:rFonts w:ascii="Calibri" w:hAnsi="Calibri" w:cs="Calibri"/>
        </w:rPr>
        <w:t>as Collection Viewer</w:t>
      </w:r>
      <w:r w:rsidR="00116217">
        <w:rPr>
          <w:rFonts w:ascii="Calibri" w:hAnsi="Calibri" w:cs="Calibri"/>
        </w:rPr>
        <w:t>s</w:t>
      </w:r>
      <w:r w:rsidR="00FB655E">
        <w:rPr>
          <w:rFonts w:ascii="Calibri" w:hAnsi="Calibri" w:cs="Calibri"/>
        </w:rPr>
        <w:t xml:space="preserve"> rather than being required to own the collection.</w:t>
      </w:r>
    </w:p>
    <w:bookmarkEnd w:id="14"/>
    <w:p w14:paraId="02461C85" w14:textId="527D4DE7" w:rsidR="005755D9" w:rsidRPr="003748D9" w:rsidRDefault="005755D9" w:rsidP="003748D9">
      <w:pPr>
        <w:widowControl w:val="0"/>
        <w:autoSpaceDE w:val="0"/>
        <w:autoSpaceDN w:val="0"/>
        <w:adjustRightInd w:val="0"/>
        <w:spacing w:before="60" w:after="60"/>
        <w:rPr>
          <w:rFonts w:ascii="Calibri" w:hAnsi="Calibri" w:cs="Calibri"/>
          <w:sz w:val="16"/>
          <w:szCs w:val="16"/>
        </w:rPr>
      </w:pPr>
    </w:p>
    <w:p w14:paraId="51F26DDB" w14:textId="6C2A7A59" w:rsidR="00644B3A" w:rsidRPr="007B61B4" w:rsidRDefault="00C56B7D" w:rsidP="002575E8">
      <w:pPr>
        <w:pStyle w:val="ListParagraph"/>
        <w:numPr>
          <w:ilvl w:val="0"/>
          <w:numId w:val="34"/>
        </w:numPr>
        <w:spacing w:before="60" w:after="240"/>
        <w:ind w:left="1080"/>
        <w:contextualSpacing w:val="0"/>
      </w:pPr>
      <w:r w:rsidRPr="002575E8">
        <w:t>P</w:t>
      </w:r>
      <w:r w:rsidR="007B61B4" w:rsidRPr="002575E8">
        <w:t>rior</w:t>
      </w:r>
      <w:r w:rsidR="005B109E" w:rsidRPr="002575E8">
        <w:t xml:space="preserve"> </w:t>
      </w:r>
      <w:r w:rsidR="007B61B4" w:rsidRPr="002575E8">
        <w:t>to</w:t>
      </w:r>
      <w:r w:rsidR="005B109E" w:rsidRPr="002575E8">
        <w:t xml:space="preserve"> </w:t>
      </w:r>
      <w:r w:rsidRPr="002575E8">
        <w:t xml:space="preserve">GAS </w:t>
      </w:r>
      <w:r w:rsidR="005B109E" w:rsidRPr="002575E8">
        <w:t xml:space="preserve">14.6, </w:t>
      </w:r>
      <w:r w:rsidRPr="002575E8">
        <w:t xml:space="preserve">Document Collection tasks assigned to </w:t>
      </w:r>
      <w:r w:rsidR="005B109E" w:rsidRPr="002575E8">
        <w:t xml:space="preserve">users </w:t>
      </w:r>
      <w:r w:rsidR="007B61B4" w:rsidRPr="002575E8">
        <w:t xml:space="preserve">other than Document Collection owners </w:t>
      </w:r>
      <w:r w:rsidR="005B109E" w:rsidRPr="002575E8">
        <w:t xml:space="preserve">temporarily authorized </w:t>
      </w:r>
      <w:r w:rsidRPr="002575E8">
        <w:t xml:space="preserve">assignees </w:t>
      </w:r>
      <w:r w:rsidR="005B109E" w:rsidRPr="002575E8">
        <w:t xml:space="preserve">to view </w:t>
      </w:r>
      <w:r w:rsidR="00220FDB" w:rsidRPr="002575E8">
        <w:t xml:space="preserve">both </w:t>
      </w:r>
      <w:r w:rsidR="005B109E" w:rsidRPr="002575E8">
        <w:t xml:space="preserve">the </w:t>
      </w:r>
      <w:r w:rsidR="00D60B7B" w:rsidRPr="002575E8">
        <w:t xml:space="preserve">Document Collections and </w:t>
      </w:r>
      <w:r w:rsidR="003F2D9E" w:rsidRPr="002575E8">
        <w:t xml:space="preserve">the </w:t>
      </w:r>
      <w:r w:rsidR="005B109E" w:rsidRPr="002575E8">
        <w:t>documents associated with each task</w:t>
      </w:r>
      <w:r w:rsidR="00220FDB" w:rsidRPr="002575E8">
        <w:t>,</w:t>
      </w:r>
      <w:r w:rsidR="005B109E" w:rsidRPr="002575E8">
        <w:t xml:space="preserve"> even if </w:t>
      </w:r>
      <w:r w:rsidR="00220FDB" w:rsidRPr="002575E8">
        <w:t>the user’s</w:t>
      </w:r>
      <w:r w:rsidR="005B109E" w:rsidRPr="002575E8">
        <w:t xml:space="preserve"> account was </w:t>
      </w:r>
      <w:r w:rsidR="00220FDB" w:rsidRPr="002575E8">
        <w:t>blocked from viewing documents</w:t>
      </w:r>
      <w:r w:rsidR="005B109E" w:rsidRPr="002575E8">
        <w:t xml:space="preserve"> by the Document </w:t>
      </w:r>
      <w:r w:rsidR="003F2D9E" w:rsidRPr="002575E8">
        <w:t xml:space="preserve">Control </w:t>
      </w:r>
      <w:r w:rsidR="005B109E" w:rsidRPr="002575E8">
        <w:t>Module Access List.  Starting at GAS 14.6, Document Collection</w:t>
      </w:r>
      <w:r w:rsidR="003F2D9E" w:rsidRPr="002575E8">
        <w:t xml:space="preserve"> tasks</w:t>
      </w:r>
      <w:r w:rsidR="005B109E" w:rsidRPr="002575E8">
        <w:t xml:space="preserve"> grant temporary authorization to view </w:t>
      </w:r>
      <w:r w:rsidR="00333BF4" w:rsidRPr="002575E8">
        <w:t xml:space="preserve">only </w:t>
      </w:r>
      <w:r w:rsidR="005B109E" w:rsidRPr="002575E8">
        <w:t xml:space="preserve">the Document Collection and </w:t>
      </w:r>
      <w:r w:rsidR="007B61B4" w:rsidRPr="002575E8">
        <w:t xml:space="preserve">do </w:t>
      </w:r>
      <w:r w:rsidR="005B109E" w:rsidRPr="002575E8">
        <w:t xml:space="preserve">not grant additional access to the </w:t>
      </w:r>
      <w:r w:rsidR="007B61B4" w:rsidRPr="002575E8">
        <w:t>associated documents.</w:t>
      </w:r>
    </w:p>
    <w:p w14:paraId="75274D4A" w14:textId="19460718" w:rsidR="00187433" w:rsidRPr="002575E8" w:rsidRDefault="00187433" w:rsidP="002575E8">
      <w:pPr>
        <w:spacing w:before="60" w:after="240"/>
        <w:ind w:left="720"/>
      </w:pPr>
    </w:p>
    <w:p w14:paraId="1FB55E20" w14:textId="3083E795" w:rsidR="00043D16" w:rsidRPr="001F108E" w:rsidRDefault="001057B2" w:rsidP="002575E8">
      <w:pPr>
        <w:widowControl w:val="0"/>
        <w:tabs>
          <w:tab w:val="center" w:pos="4680"/>
        </w:tabs>
        <w:autoSpaceDE w:val="0"/>
        <w:autoSpaceDN w:val="0"/>
        <w:adjustRightInd w:val="0"/>
        <w:spacing w:before="240" w:after="240"/>
      </w:pPr>
      <w:bookmarkStart w:id="15" w:name="_Ref79280943"/>
      <w:bookmarkEnd w:id="15"/>
      <w:r>
        <w:tab/>
      </w:r>
      <w:r w:rsidRPr="001057B2">
        <w:rPr>
          <w:rFonts w:ascii="Calibri" w:hAnsi="Calibri" w:cs="Calibri"/>
          <w:noProof/>
        </w:rPr>
        <mc:AlternateContent>
          <mc:Choice Requires="wps">
            <w:drawing>
              <wp:inline distT="0" distB="0" distL="0" distR="0" wp14:anchorId="25D9D9BE" wp14:editId="22B119F3">
                <wp:extent cx="5380355" cy="1404620"/>
                <wp:effectExtent l="0" t="0" r="10795" b="2286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38D9C" w14:textId="67827462" w:rsidR="001057B2" w:rsidRPr="00801049" w:rsidRDefault="00AD62D2" w:rsidP="002575E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01049">
                              <w:rPr>
                                <w:b/>
                                <w:bCs/>
                              </w:rPr>
                              <w:t>Verify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A3A48" w:rsidRPr="00801049">
                              <w:rPr>
                                <w:b/>
                                <w:bCs/>
                              </w:rPr>
                              <w:t>your</w:t>
                            </w:r>
                            <w:r w:rsidR="001057B2" w:rsidRPr="00801049">
                              <w:rPr>
                                <w:b/>
                                <w:bCs/>
                              </w:rPr>
                              <w:t xml:space="preserve"> configuration in a non-production environment before implementing it in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9D9BE" id="_x0000_s1028" type="#_x0000_t202" style="width:423.6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" strokecolor="red">
                <v:textbox style="mso-fit-shape-to-text:t">
                  <w:txbxContent>
                    <w:p w14:paraId="5B038D9C" w14:textId="67827462" w:rsidR="001057B2" w:rsidRPr="00801049" w:rsidRDefault="00AD62D2" w:rsidP="002575E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01049">
                        <w:rPr>
                          <w:b/>
                          <w:bCs/>
                        </w:rPr>
                        <w:t>Verify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</w:t>
                      </w:r>
                      <w:r w:rsidR="004A3A48" w:rsidRPr="00801049">
                        <w:rPr>
                          <w:b/>
                          <w:bCs/>
                        </w:rPr>
                        <w:t>your</w:t>
                      </w:r>
                      <w:r w:rsidR="001057B2" w:rsidRPr="00801049">
                        <w:rPr>
                          <w:b/>
                          <w:bCs/>
                        </w:rPr>
                        <w:t xml:space="preserve"> configuration in a non-production environment before implementing it in production.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43D16" w:rsidRPr="001F108E" w:rsidSect="00B12281"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BDE9F" w14:textId="77777777" w:rsidR="001D4B4C" w:rsidRDefault="001D4B4C" w:rsidP="00AB459B">
      <w:r>
        <w:separator/>
      </w:r>
    </w:p>
  </w:endnote>
  <w:endnote w:type="continuationSeparator" w:id="0">
    <w:p w14:paraId="0EC2C0DE" w14:textId="77777777" w:rsidR="001D4B4C" w:rsidRDefault="001D4B4C" w:rsidP="00AB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52AE" w14:textId="77777777" w:rsidR="00357447" w:rsidRDefault="00357447" w:rsidP="0020564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D4C848" w14:textId="77777777" w:rsidR="00357447" w:rsidRDefault="00357447" w:rsidP="00357447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1461A6" w14:textId="77777777" w:rsidR="00357447" w:rsidRDefault="00357447" w:rsidP="00357447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F301F0" w14:textId="77777777" w:rsidR="00357447" w:rsidRDefault="00357447" w:rsidP="00357447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9E057F" w14:textId="77777777" w:rsidR="00357447" w:rsidRDefault="00357447" w:rsidP="003574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D994" w14:textId="631E5102" w:rsidR="00A2406A" w:rsidRDefault="00A2406A" w:rsidP="00A2406A">
    <w:pPr>
      <w:pStyle w:val="Footer"/>
      <w:jc w:val="right"/>
    </w:pPr>
  </w:p>
  <w:p w14:paraId="64CDCC91" w14:textId="77777777" w:rsidR="00A2406A" w:rsidRDefault="00A2406A" w:rsidP="00A2406A">
    <w:pPr>
      <w:pStyle w:val="Footer"/>
      <w:pBdr>
        <w:top w:val="single" w:sz="4" w:space="1" w:color="auto"/>
      </w:pBdr>
      <w:tabs>
        <w:tab w:val="clear" w:pos="9360"/>
        <w:tab w:val="right" w:pos="9180"/>
      </w:tabs>
      <w:ind w:right="180"/>
    </w:pPr>
    <w:r>
      <w:t>Grand Avenue Software</w:t>
    </w:r>
    <w:r>
      <w:ptab w:relativeTo="margin" w:alignment="center" w:leader="none"/>
    </w:r>
    <w:r>
      <w:tab/>
    </w:r>
    <w:sdt>
      <w:sdtPr>
        <w:id w:val="-1229756698"/>
        <w:docPartObj>
          <w:docPartGallery w:val="Page Numbers (Bottom of Page)"/>
          <w:docPartUnique/>
        </w:docPartObj>
      </w:sdtPr>
      <w:sdtContent>
        <w:sdt>
          <w:sdtPr>
            <w:id w:val="-61606600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47B91C0A" w14:textId="7AFC5468" w:rsidR="00AB459B" w:rsidRDefault="00A2406A" w:rsidP="00801049">
    <w:pPr>
      <w:pStyle w:val="Footer"/>
      <w:pBdr>
        <w:top w:val="single" w:sz="4" w:space="1" w:color="auto"/>
      </w:pBdr>
      <w:tabs>
        <w:tab w:val="right" w:pos="9180"/>
      </w:tabs>
      <w:ind w:right="180"/>
      <w:jc w:val="center"/>
    </w:pPr>
    <w:r w:rsidRPr="006C1FE9">
      <w:t>Copyright © 2003-2023, Grand Avenue Software,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6DA59" w14:textId="77777777" w:rsidR="001D4B4C" w:rsidRDefault="001D4B4C" w:rsidP="00AB459B">
      <w:r>
        <w:separator/>
      </w:r>
    </w:p>
  </w:footnote>
  <w:footnote w:type="continuationSeparator" w:id="0">
    <w:p w14:paraId="519F91D0" w14:textId="77777777" w:rsidR="001D4B4C" w:rsidRDefault="001D4B4C" w:rsidP="00AB4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252F" w14:textId="0338E507" w:rsidR="004E6951" w:rsidRDefault="00850B05" w:rsidP="00805AFB">
    <w:pPr>
      <w:widowControl w:val="0"/>
      <w:pBdr>
        <w:bottom w:val="single" w:sz="4" w:space="1" w:color="auto"/>
      </w:pBdr>
      <w:autoSpaceDE w:val="0"/>
      <w:autoSpaceDN w:val="0"/>
      <w:adjustRightInd w:val="0"/>
      <w:jc w:val="right"/>
      <w:rPr>
        <w:rFonts w:ascii="Calibri" w:hAnsi="Calibri" w:cs="Calibri"/>
      </w:rPr>
    </w:pPr>
    <w:r w:rsidRPr="00805AFB">
      <w:rPr>
        <w:rFonts w:ascii="Calibri" w:hAnsi="Calibri" w:cs="Calibri"/>
      </w:rPr>
      <w:t xml:space="preserve">Configure </w:t>
    </w:r>
    <w:r w:rsidR="004E6951" w:rsidRPr="00805AFB">
      <w:rPr>
        <w:rFonts w:ascii="Calibri" w:hAnsi="Calibri" w:cs="Calibri"/>
      </w:rPr>
      <w:t xml:space="preserve">Users </w:t>
    </w:r>
    <w:r w:rsidR="003574C5" w:rsidRPr="00805AFB">
      <w:rPr>
        <w:rFonts w:ascii="Calibri" w:hAnsi="Calibri" w:cs="Calibri"/>
      </w:rPr>
      <w:t>to Have</w:t>
    </w:r>
    <w:r w:rsidR="004E6951" w:rsidRPr="00805AFB">
      <w:rPr>
        <w:rFonts w:ascii="Calibri" w:hAnsi="Calibri" w:cs="Calibri"/>
      </w:rPr>
      <w:t xml:space="preserve"> Limited Access</w:t>
    </w:r>
    <w:r w:rsidR="0021772F">
      <w:rPr>
        <w:rFonts w:ascii="Calibri" w:hAnsi="Calibri" w:cs="Calibri"/>
      </w:rPr>
      <w:t xml:space="preserve"> to Grand Avenue Software</w:t>
    </w:r>
  </w:p>
  <w:p w14:paraId="6F62F030" w14:textId="201AA453" w:rsidR="00805AFB" w:rsidRPr="00805AFB" w:rsidRDefault="00805AFB" w:rsidP="00805AFB">
    <w:pPr>
      <w:widowControl w:val="0"/>
      <w:pBdr>
        <w:bottom w:val="single" w:sz="4" w:space="1" w:color="auto"/>
      </w:pBdr>
      <w:autoSpaceDE w:val="0"/>
      <w:autoSpaceDN w:val="0"/>
      <w:adjustRightInd w:val="0"/>
      <w:jc w:val="right"/>
      <w:rPr>
        <w:rFonts w:ascii="Calibri" w:hAnsi="Calibri" w:cs="Calibri"/>
      </w:rPr>
    </w:pPr>
    <w:r>
      <w:rPr>
        <w:rFonts w:ascii="Calibri" w:hAnsi="Calibri" w:cs="Calibri"/>
      </w:rPr>
      <w:t>GAS-1133-</w:t>
    </w:r>
    <w:r w:rsidR="00A2406A">
      <w:rPr>
        <w:rFonts w:ascii="Calibri" w:hAnsi="Calibri" w:cs="Calibri"/>
      </w:rPr>
      <w:t>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0314" w14:textId="5D743C8D" w:rsidR="00805AFB" w:rsidRDefault="00805AFB" w:rsidP="00805AFB">
    <w:pPr>
      <w:widowControl w:val="0"/>
      <w:pBdr>
        <w:bottom w:val="single" w:sz="4" w:space="1" w:color="auto"/>
      </w:pBdr>
      <w:autoSpaceDE w:val="0"/>
      <w:autoSpaceDN w:val="0"/>
      <w:adjustRightInd w:val="0"/>
      <w:jc w:val="center"/>
      <w:rPr>
        <w:rFonts w:ascii="Calibri" w:hAnsi="Calibri" w:cs="Calibri"/>
        <w:sz w:val="40"/>
      </w:rPr>
    </w:pPr>
    <w:r w:rsidRPr="00805AFB">
      <w:rPr>
        <w:rFonts w:ascii="Calibri" w:hAnsi="Calibri" w:cs="Calibri"/>
        <w:sz w:val="40"/>
      </w:rPr>
      <w:t>Configure Users to Have Limited Access</w:t>
    </w:r>
  </w:p>
  <w:p w14:paraId="01D13D72" w14:textId="181D26C9" w:rsidR="0021772F" w:rsidRPr="00805AFB" w:rsidRDefault="0021772F" w:rsidP="00805AFB">
    <w:pPr>
      <w:widowControl w:val="0"/>
      <w:pBdr>
        <w:bottom w:val="single" w:sz="4" w:space="1" w:color="auto"/>
      </w:pBdr>
      <w:autoSpaceDE w:val="0"/>
      <w:autoSpaceDN w:val="0"/>
      <w:adjustRightInd w:val="0"/>
      <w:jc w:val="center"/>
      <w:rPr>
        <w:rFonts w:ascii="Calibri" w:hAnsi="Calibri" w:cs="Calibri"/>
        <w:sz w:val="40"/>
      </w:rPr>
    </w:pPr>
    <w:r>
      <w:rPr>
        <w:rFonts w:ascii="Calibri" w:hAnsi="Calibri" w:cs="Calibri"/>
        <w:sz w:val="40"/>
      </w:rPr>
      <w:t>To Grand Avenue Software</w:t>
    </w:r>
  </w:p>
  <w:p w14:paraId="7DFF09E8" w14:textId="77777777" w:rsidR="00805AFB" w:rsidRDefault="00805AFB" w:rsidP="00805AF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5B8E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6"/>
      <w:numFmt w:val="decimal"/>
      <w:lvlText w:val="%1"/>
      <w:lvlJc w:val="left"/>
      <w:pPr>
        <w:ind w:left="720" w:hanging="360"/>
      </w:pPr>
    </w:lvl>
    <w:lvl w:ilvl="1" w:tplc="000002B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7"/>
      <w:numFmt w:val="decimal"/>
      <w:lvlText w:val="%1"/>
      <w:lvlJc w:val="left"/>
      <w:pPr>
        <w:ind w:left="720" w:hanging="360"/>
      </w:pPr>
    </w:lvl>
    <w:lvl w:ilvl="1" w:tplc="0000038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1F847FA"/>
    <w:multiLevelType w:val="hybridMultilevel"/>
    <w:tmpl w:val="1E9463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64A6729"/>
    <w:multiLevelType w:val="hybridMultilevel"/>
    <w:tmpl w:val="333E46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C777531"/>
    <w:multiLevelType w:val="hybridMultilevel"/>
    <w:tmpl w:val="7128AE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D217F"/>
    <w:multiLevelType w:val="hybridMultilevel"/>
    <w:tmpl w:val="FCEED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87A2593"/>
    <w:multiLevelType w:val="hybridMultilevel"/>
    <w:tmpl w:val="6422C3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677080"/>
    <w:multiLevelType w:val="hybridMultilevel"/>
    <w:tmpl w:val="4850A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06548"/>
    <w:multiLevelType w:val="hybridMultilevel"/>
    <w:tmpl w:val="B3E4C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037C6D"/>
    <w:multiLevelType w:val="hybridMultilevel"/>
    <w:tmpl w:val="5304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D1FDF"/>
    <w:multiLevelType w:val="hybridMultilevel"/>
    <w:tmpl w:val="C6EAA6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AF6124"/>
    <w:multiLevelType w:val="hybridMultilevel"/>
    <w:tmpl w:val="F84C42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21B6F8E"/>
    <w:multiLevelType w:val="hybridMultilevel"/>
    <w:tmpl w:val="F9E8F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660AAB"/>
    <w:multiLevelType w:val="hybridMultilevel"/>
    <w:tmpl w:val="E4006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A1B39"/>
    <w:multiLevelType w:val="hybridMultilevel"/>
    <w:tmpl w:val="39BE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920D9"/>
    <w:multiLevelType w:val="hybridMultilevel"/>
    <w:tmpl w:val="9C34F9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103D30"/>
    <w:multiLevelType w:val="hybridMultilevel"/>
    <w:tmpl w:val="89D6593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D93530"/>
    <w:multiLevelType w:val="hybridMultilevel"/>
    <w:tmpl w:val="79D68C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8F2A49"/>
    <w:multiLevelType w:val="hybridMultilevel"/>
    <w:tmpl w:val="B6B6D64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CE507A"/>
    <w:multiLevelType w:val="hybridMultilevel"/>
    <w:tmpl w:val="C86ED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E789D"/>
    <w:multiLevelType w:val="hybridMultilevel"/>
    <w:tmpl w:val="EFB2117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F011EF"/>
    <w:multiLevelType w:val="hybridMultilevel"/>
    <w:tmpl w:val="9D5EA15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593300"/>
    <w:multiLevelType w:val="hybridMultilevel"/>
    <w:tmpl w:val="53FC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15DF8"/>
    <w:multiLevelType w:val="hybridMultilevel"/>
    <w:tmpl w:val="7D72E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866442"/>
    <w:multiLevelType w:val="hybridMultilevel"/>
    <w:tmpl w:val="F878A6A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CCC3701"/>
    <w:multiLevelType w:val="hybridMultilevel"/>
    <w:tmpl w:val="A5AE7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CA1D82"/>
    <w:multiLevelType w:val="hybridMultilevel"/>
    <w:tmpl w:val="9D5EA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282456"/>
    <w:multiLevelType w:val="hybridMultilevel"/>
    <w:tmpl w:val="454CE2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1E16D4"/>
    <w:multiLevelType w:val="hybridMultilevel"/>
    <w:tmpl w:val="06621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777AB"/>
    <w:multiLevelType w:val="hybridMultilevel"/>
    <w:tmpl w:val="68E8FD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5D7521"/>
    <w:multiLevelType w:val="hybridMultilevel"/>
    <w:tmpl w:val="87D431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D82CA5"/>
    <w:multiLevelType w:val="hybridMultilevel"/>
    <w:tmpl w:val="E272AD2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6A005A"/>
    <w:multiLevelType w:val="hybridMultilevel"/>
    <w:tmpl w:val="465E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918897">
    <w:abstractNumId w:val="0"/>
  </w:num>
  <w:num w:numId="2" w16cid:durableId="1427654535">
    <w:abstractNumId w:val="1"/>
  </w:num>
  <w:num w:numId="3" w16cid:durableId="1705788425">
    <w:abstractNumId w:val="2"/>
  </w:num>
  <w:num w:numId="4" w16cid:durableId="1875800436">
    <w:abstractNumId w:val="3"/>
  </w:num>
  <w:num w:numId="5" w16cid:durableId="1125004676">
    <w:abstractNumId w:val="4"/>
  </w:num>
  <w:num w:numId="6" w16cid:durableId="2051300987">
    <w:abstractNumId w:val="5"/>
  </w:num>
  <w:num w:numId="7" w16cid:durableId="597296784">
    <w:abstractNumId w:val="6"/>
  </w:num>
  <w:num w:numId="8" w16cid:durableId="1914778697">
    <w:abstractNumId w:val="7"/>
  </w:num>
  <w:num w:numId="9" w16cid:durableId="2071881474">
    <w:abstractNumId w:val="8"/>
  </w:num>
  <w:num w:numId="10" w16cid:durableId="1703624610">
    <w:abstractNumId w:val="9"/>
  </w:num>
  <w:num w:numId="11" w16cid:durableId="719328615">
    <w:abstractNumId w:val="29"/>
  </w:num>
  <w:num w:numId="12" w16cid:durableId="1430271037">
    <w:abstractNumId w:val="30"/>
  </w:num>
  <w:num w:numId="13" w16cid:durableId="1135638868">
    <w:abstractNumId w:val="36"/>
  </w:num>
  <w:num w:numId="14" w16cid:durableId="1221792420">
    <w:abstractNumId w:val="13"/>
  </w:num>
  <w:num w:numId="15" w16cid:durableId="712659638">
    <w:abstractNumId w:val="40"/>
  </w:num>
  <w:num w:numId="16" w16cid:durableId="593512976">
    <w:abstractNumId w:val="17"/>
  </w:num>
  <w:num w:numId="17" w16cid:durableId="1815294184">
    <w:abstractNumId w:val="21"/>
  </w:num>
  <w:num w:numId="18" w16cid:durableId="1592350092">
    <w:abstractNumId w:val="27"/>
  </w:num>
  <w:num w:numId="19" w16cid:durableId="1677614004">
    <w:abstractNumId w:val="28"/>
  </w:num>
  <w:num w:numId="20" w16cid:durableId="116919173">
    <w:abstractNumId w:val="25"/>
  </w:num>
  <w:num w:numId="21" w16cid:durableId="81805614">
    <w:abstractNumId w:val="26"/>
  </w:num>
  <w:num w:numId="22" w16cid:durableId="1152209041">
    <w:abstractNumId w:val="23"/>
  </w:num>
  <w:num w:numId="23" w16cid:durableId="65104677">
    <w:abstractNumId w:val="22"/>
  </w:num>
  <w:num w:numId="24" w16cid:durableId="330567916">
    <w:abstractNumId w:val="31"/>
  </w:num>
  <w:num w:numId="25" w16cid:durableId="55933085">
    <w:abstractNumId w:val="18"/>
  </w:num>
  <w:num w:numId="26" w16cid:durableId="1028604660">
    <w:abstractNumId w:val="24"/>
  </w:num>
  <w:num w:numId="27" w16cid:durableId="1057556732">
    <w:abstractNumId w:val="33"/>
  </w:num>
  <w:num w:numId="28" w16cid:durableId="1231228803">
    <w:abstractNumId w:val="32"/>
  </w:num>
  <w:num w:numId="29" w16cid:durableId="1641181658">
    <w:abstractNumId w:val="15"/>
  </w:num>
  <w:num w:numId="30" w16cid:durableId="741803075">
    <w:abstractNumId w:val="37"/>
  </w:num>
  <w:num w:numId="31" w16cid:durableId="1432387424">
    <w:abstractNumId w:val="14"/>
  </w:num>
  <w:num w:numId="32" w16cid:durableId="928928730">
    <w:abstractNumId w:val="19"/>
  </w:num>
  <w:num w:numId="33" w16cid:durableId="1151022264">
    <w:abstractNumId w:val="39"/>
  </w:num>
  <w:num w:numId="34" w16cid:durableId="1696271699">
    <w:abstractNumId w:val="35"/>
  </w:num>
  <w:num w:numId="35" w16cid:durableId="1599286265">
    <w:abstractNumId w:val="12"/>
  </w:num>
  <w:num w:numId="36" w16cid:durableId="814642425">
    <w:abstractNumId w:val="34"/>
  </w:num>
  <w:num w:numId="37" w16cid:durableId="99647156">
    <w:abstractNumId w:val="10"/>
  </w:num>
  <w:num w:numId="38" w16cid:durableId="450712452">
    <w:abstractNumId w:val="16"/>
  </w:num>
  <w:num w:numId="39" w16cid:durableId="1475441264">
    <w:abstractNumId w:val="38"/>
  </w:num>
  <w:num w:numId="40" w16cid:durableId="1485926660">
    <w:abstractNumId w:val="20"/>
  </w:num>
  <w:num w:numId="41" w16cid:durableId="16508626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61"/>
    <w:rsid w:val="00006A91"/>
    <w:rsid w:val="00012DDB"/>
    <w:rsid w:val="000244DA"/>
    <w:rsid w:val="000307A4"/>
    <w:rsid w:val="0003736A"/>
    <w:rsid w:val="00043D16"/>
    <w:rsid w:val="00046BBD"/>
    <w:rsid w:val="000500EA"/>
    <w:rsid w:val="0006152B"/>
    <w:rsid w:val="00064336"/>
    <w:rsid w:val="00077AB3"/>
    <w:rsid w:val="000A7F10"/>
    <w:rsid w:val="000D17AC"/>
    <w:rsid w:val="000E0310"/>
    <w:rsid w:val="000E47E4"/>
    <w:rsid w:val="000E4849"/>
    <w:rsid w:val="00103914"/>
    <w:rsid w:val="001057B2"/>
    <w:rsid w:val="00111527"/>
    <w:rsid w:val="00116217"/>
    <w:rsid w:val="00122512"/>
    <w:rsid w:val="001260D6"/>
    <w:rsid w:val="00126C7C"/>
    <w:rsid w:val="00131E10"/>
    <w:rsid w:val="00134742"/>
    <w:rsid w:val="00134814"/>
    <w:rsid w:val="00137697"/>
    <w:rsid w:val="00140851"/>
    <w:rsid w:val="001411A0"/>
    <w:rsid w:val="0015098D"/>
    <w:rsid w:val="0015153C"/>
    <w:rsid w:val="001603EE"/>
    <w:rsid w:val="00160F22"/>
    <w:rsid w:val="001673A9"/>
    <w:rsid w:val="001802C2"/>
    <w:rsid w:val="00181AAE"/>
    <w:rsid w:val="00187433"/>
    <w:rsid w:val="00194BE7"/>
    <w:rsid w:val="001A0B71"/>
    <w:rsid w:val="001A4EA9"/>
    <w:rsid w:val="001A506E"/>
    <w:rsid w:val="001B1576"/>
    <w:rsid w:val="001B162C"/>
    <w:rsid w:val="001C3796"/>
    <w:rsid w:val="001C4F85"/>
    <w:rsid w:val="001D03AA"/>
    <w:rsid w:val="001D4B4C"/>
    <w:rsid w:val="001E20A5"/>
    <w:rsid w:val="001E31A7"/>
    <w:rsid w:val="001E7FF9"/>
    <w:rsid w:val="001F108E"/>
    <w:rsid w:val="001F2F27"/>
    <w:rsid w:val="00200B47"/>
    <w:rsid w:val="00202EDA"/>
    <w:rsid w:val="00204DAE"/>
    <w:rsid w:val="002141C4"/>
    <w:rsid w:val="00214458"/>
    <w:rsid w:val="00217358"/>
    <w:rsid w:val="0021772F"/>
    <w:rsid w:val="00220FDB"/>
    <w:rsid w:val="00224DEC"/>
    <w:rsid w:val="0022714C"/>
    <w:rsid w:val="00230351"/>
    <w:rsid w:val="002327BC"/>
    <w:rsid w:val="00234FD6"/>
    <w:rsid w:val="00236E58"/>
    <w:rsid w:val="00250C5C"/>
    <w:rsid w:val="00250F3F"/>
    <w:rsid w:val="0025316A"/>
    <w:rsid w:val="002575E8"/>
    <w:rsid w:val="00261706"/>
    <w:rsid w:val="00262B3F"/>
    <w:rsid w:val="002779B8"/>
    <w:rsid w:val="00283685"/>
    <w:rsid w:val="00297C33"/>
    <w:rsid w:val="002B391F"/>
    <w:rsid w:val="002F1FA2"/>
    <w:rsid w:val="002F388D"/>
    <w:rsid w:val="00302452"/>
    <w:rsid w:val="00333BF4"/>
    <w:rsid w:val="00337ED1"/>
    <w:rsid w:val="00340DAA"/>
    <w:rsid w:val="00344A98"/>
    <w:rsid w:val="00345A42"/>
    <w:rsid w:val="00355938"/>
    <w:rsid w:val="003561C5"/>
    <w:rsid w:val="00357447"/>
    <w:rsid w:val="003574C5"/>
    <w:rsid w:val="00360F80"/>
    <w:rsid w:val="00370410"/>
    <w:rsid w:val="00372E56"/>
    <w:rsid w:val="003748D9"/>
    <w:rsid w:val="00380122"/>
    <w:rsid w:val="003844C5"/>
    <w:rsid w:val="00393F0C"/>
    <w:rsid w:val="003946D3"/>
    <w:rsid w:val="003A2336"/>
    <w:rsid w:val="003A3C58"/>
    <w:rsid w:val="003B63B3"/>
    <w:rsid w:val="003C1EE6"/>
    <w:rsid w:val="003C460F"/>
    <w:rsid w:val="003C4A5B"/>
    <w:rsid w:val="003D217A"/>
    <w:rsid w:val="003E7A3F"/>
    <w:rsid w:val="003F2D9E"/>
    <w:rsid w:val="00401DF4"/>
    <w:rsid w:val="00407044"/>
    <w:rsid w:val="00433637"/>
    <w:rsid w:val="0043644B"/>
    <w:rsid w:val="00436E9B"/>
    <w:rsid w:val="00443945"/>
    <w:rsid w:val="00453B8A"/>
    <w:rsid w:val="00461BD2"/>
    <w:rsid w:val="00467EF1"/>
    <w:rsid w:val="004715CC"/>
    <w:rsid w:val="004756D6"/>
    <w:rsid w:val="00476CB4"/>
    <w:rsid w:val="0048301A"/>
    <w:rsid w:val="0048599F"/>
    <w:rsid w:val="00487863"/>
    <w:rsid w:val="0049586D"/>
    <w:rsid w:val="004A3A48"/>
    <w:rsid w:val="004A3B1C"/>
    <w:rsid w:val="004A6488"/>
    <w:rsid w:val="004D68EC"/>
    <w:rsid w:val="004E048E"/>
    <w:rsid w:val="004E18AA"/>
    <w:rsid w:val="004E2618"/>
    <w:rsid w:val="004E5731"/>
    <w:rsid w:val="004E6951"/>
    <w:rsid w:val="005218F8"/>
    <w:rsid w:val="00523610"/>
    <w:rsid w:val="0052521E"/>
    <w:rsid w:val="00532CDB"/>
    <w:rsid w:val="00542141"/>
    <w:rsid w:val="00542DEF"/>
    <w:rsid w:val="005534F0"/>
    <w:rsid w:val="005536D8"/>
    <w:rsid w:val="0055633E"/>
    <w:rsid w:val="00556913"/>
    <w:rsid w:val="005678CA"/>
    <w:rsid w:val="0057039F"/>
    <w:rsid w:val="005755D9"/>
    <w:rsid w:val="00587270"/>
    <w:rsid w:val="005952E8"/>
    <w:rsid w:val="005B109E"/>
    <w:rsid w:val="005B3242"/>
    <w:rsid w:val="005B76A0"/>
    <w:rsid w:val="005C494D"/>
    <w:rsid w:val="005D1288"/>
    <w:rsid w:val="005E4D7F"/>
    <w:rsid w:val="00606E0E"/>
    <w:rsid w:val="006112E5"/>
    <w:rsid w:val="00620DB2"/>
    <w:rsid w:val="006214B8"/>
    <w:rsid w:val="00623A55"/>
    <w:rsid w:val="00630932"/>
    <w:rsid w:val="006319A1"/>
    <w:rsid w:val="00635200"/>
    <w:rsid w:val="00644B3A"/>
    <w:rsid w:val="0064784D"/>
    <w:rsid w:val="00650AEB"/>
    <w:rsid w:val="0066435D"/>
    <w:rsid w:val="00676D1A"/>
    <w:rsid w:val="0068366E"/>
    <w:rsid w:val="00691158"/>
    <w:rsid w:val="006A314A"/>
    <w:rsid w:val="006A717B"/>
    <w:rsid w:val="006B3B42"/>
    <w:rsid w:val="006D2FDB"/>
    <w:rsid w:val="006D58FC"/>
    <w:rsid w:val="006E7144"/>
    <w:rsid w:val="006F28AF"/>
    <w:rsid w:val="006F5E7A"/>
    <w:rsid w:val="006F7554"/>
    <w:rsid w:val="0070173B"/>
    <w:rsid w:val="00714CF4"/>
    <w:rsid w:val="00726849"/>
    <w:rsid w:val="00727D6F"/>
    <w:rsid w:val="00755469"/>
    <w:rsid w:val="00761C3C"/>
    <w:rsid w:val="0077117E"/>
    <w:rsid w:val="00772219"/>
    <w:rsid w:val="007A2AD7"/>
    <w:rsid w:val="007B61B4"/>
    <w:rsid w:val="007C05DE"/>
    <w:rsid w:val="007C3B91"/>
    <w:rsid w:val="007F29BE"/>
    <w:rsid w:val="00801049"/>
    <w:rsid w:val="008052FC"/>
    <w:rsid w:val="00805AFB"/>
    <w:rsid w:val="00813E42"/>
    <w:rsid w:val="00816E4D"/>
    <w:rsid w:val="008328FB"/>
    <w:rsid w:val="00834109"/>
    <w:rsid w:val="00834BD0"/>
    <w:rsid w:val="00850B05"/>
    <w:rsid w:val="008608C2"/>
    <w:rsid w:val="00863559"/>
    <w:rsid w:val="00867B7E"/>
    <w:rsid w:val="00893BD2"/>
    <w:rsid w:val="008974D5"/>
    <w:rsid w:val="008A5D9D"/>
    <w:rsid w:val="008B2FAD"/>
    <w:rsid w:val="008E684B"/>
    <w:rsid w:val="008E7E68"/>
    <w:rsid w:val="008F1F51"/>
    <w:rsid w:val="00904B61"/>
    <w:rsid w:val="0090643D"/>
    <w:rsid w:val="00923CCD"/>
    <w:rsid w:val="00927BA8"/>
    <w:rsid w:val="009323CD"/>
    <w:rsid w:val="0093288E"/>
    <w:rsid w:val="009351ED"/>
    <w:rsid w:val="00951CA9"/>
    <w:rsid w:val="0095240F"/>
    <w:rsid w:val="00955D4C"/>
    <w:rsid w:val="00981063"/>
    <w:rsid w:val="0098368D"/>
    <w:rsid w:val="009A450D"/>
    <w:rsid w:val="009C3557"/>
    <w:rsid w:val="009D23E6"/>
    <w:rsid w:val="009D6827"/>
    <w:rsid w:val="009F73D9"/>
    <w:rsid w:val="009F7F6E"/>
    <w:rsid w:val="00A050F5"/>
    <w:rsid w:val="00A2406A"/>
    <w:rsid w:val="00A35DC5"/>
    <w:rsid w:val="00A401F1"/>
    <w:rsid w:val="00A41489"/>
    <w:rsid w:val="00A445B9"/>
    <w:rsid w:val="00A51CFD"/>
    <w:rsid w:val="00A60CA5"/>
    <w:rsid w:val="00A6671C"/>
    <w:rsid w:val="00A70551"/>
    <w:rsid w:val="00A708F8"/>
    <w:rsid w:val="00A73915"/>
    <w:rsid w:val="00A77569"/>
    <w:rsid w:val="00A91A24"/>
    <w:rsid w:val="00A9709E"/>
    <w:rsid w:val="00AA1C0B"/>
    <w:rsid w:val="00AA2006"/>
    <w:rsid w:val="00AA2D76"/>
    <w:rsid w:val="00AB0FB7"/>
    <w:rsid w:val="00AB3934"/>
    <w:rsid w:val="00AB459B"/>
    <w:rsid w:val="00AB4670"/>
    <w:rsid w:val="00AB7D37"/>
    <w:rsid w:val="00AC1FBD"/>
    <w:rsid w:val="00AC4633"/>
    <w:rsid w:val="00AC6C75"/>
    <w:rsid w:val="00AD62D2"/>
    <w:rsid w:val="00AE44D1"/>
    <w:rsid w:val="00AE5407"/>
    <w:rsid w:val="00B02699"/>
    <w:rsid w:val="00B12281"/>
    <w:rsid w:val="00B17D0D"/>
    <w:rsid w:val="00B31443"/>
    <w:rsid w:val="00B34E66"/>
    <w:rsid w:val="00B41235"/>
    <w:rsid w:val="00B512DB"/>
    <w:rsid w:val="00B525E2"/>
    <w:rsid w:val="00B528C8"/>
    <w:rsid w:val="00B5655B"/>
    <w:rsid w:val="00B66297"/>
    <w:rsid w:val="00B9711D"/>
    <w:rsid w:val="00BC139C"/>
    <w:rsid w:val="00BD7C63"/>
    <w:rsid w:val="00BF6D64"/>
    <w:rsid w:val="00C121F9"/>
    <w:rsid w:val="00C12857"/>
    <w:rsid w:val="00C159F6"/>
    <w:rsid w:val="00C352BB"/>
    <w:rsid w:val="00C366EB"/>
    <w:rsid w:val="00C36823"/>
    <w:rsid w:val="00C3762F"/>
    <w:rsid w:val="00C412DD"/>
    <w:rsid w:val="00C47596"/>
    <w:rsid w:val="00C533FA"/>
    <w:rsid w:val="00C56B7D"/>
    <w:rsid w:val="00C65F70"/>
    <w:rsid w:val="00C66967"/>
    <w:rsid w:val="00C80634"/>
    <w:rsid w:val="00C82A5D"/>
    <w:rsid w:val="00C861DD"/>
    <w:rsid w:val="00C94FBF"/>
    <w:rsid w:val="00CA1EE9"/>
    <w:rsid w:val="00CA2BE5"/>
    <w:rsid w:val="00CB0366"/>
    <w:rsid w:val="00CC0969"/>
    <w:rsid w:val="00CC205C"/>
    <w:rsid w:val="00CC6321"/>
    <w:rsid w:val="00CD2E57"/>
    <w:rsid w:val="00CD3C2D"/>
    <w:rsid w:val="00CE13DC"/>
    <w:rsid w:val="00CF6641"/>
    <w:rsid w:val="00CF6C45"/>
    <w:rsid w:val="00D03E82"/>
    <w:rsid w:val="00D06598"/>
    <w:rsid w:val="00D07C75"/>
    <w:rsid w:val="00D12637"/>
    <w:rsid w:val="00D2283F"/>
    <w:rsid w:val="00D2432E"/>
    <w:rsid w:val="00D2468A"/>
    <w:rsid w:val="00D27CA9"/>
    <w:rsid w:val="00D4402E"/>
    <w:rsid w:val="00D4594A"/>
    <w:rsid w:val="00D60B7B"/>
    <w:rsid w:val="00D60FB1"/>
    <w:rsid w:val="00D61766"/>
    <w:rsid w:val="00D63A66"/>
    <w:rsid w:val="00D67D2E"/>
    <w:rsid w:val="00D86DEB"/>
    <w:rsid w:val="00D94C93"/>
    <w:rsid w:val="00D955E8"/>
    <w:rsid w:val="00D9621B"/>
    <w:rsid w:val="00D97761"/>
    <w:rsid w:val="00DA432E"/>
    <w:rsid w:val="00DC7C3A"/>
    <w:rsid w:val="00DD118F"/>
    <w:rsid w:val="00DE0E5F"/>
    <w:rsid w:val="00DE5440"/>
    <w:rsid w:val="00DF2602"/>
    <w:rsid w:val="00DF67AA"/>
    <w:rsid w:val="00E05D61"/>
    <w:rsid w:val="00E126F1"/>
    <w:rsid w:val="00E17F7B"/>
    <w:rsid w:val="00E2627E"/>
    <w:rsid w:val="00E42FE9"/>
    <w:rsid w:val="00E44CDE"/>
    <w:rsid w:val="00E645B8"/>
    <w:rsid w:val="00E64D8A"/>
    <w:rsid w:val="00E7026B"/>
    <w:rsid w:val="00E77851"/>
    <w:rsid w:val="00E905E0"/>
    <w:rsid w:val="00E9358C"/>
    <w:rsid w:val="00EA5CFB"/>
    <w:rsid w:val="00EB04A0"/>
    <w:rsid w:val="00EB4026"/>
    <w:rsid w:val="00EB52A6"/>
    <w:rsid w:val="00EC3348"/>
    <w:rsid w:val="00EC36EF"/>
    <w:rsid w:val="00EC7929"/>
    <w:rsid w:val="00EC7BBB"/>
    <w:rsid w:val="00ED1C96"/>
    <w:rsid w:val="00ED500B"/>
    <w:rsid w:val="00ED7CF8"/>
    <w:rsid w:val="00EE7E4D"/>
    <w:rsid w:val="00F00EAC"/>
    <w:rsid w:val="00F0377B"/>
    <w:rsid w:val="00F0569C"/>
    <w:rsid w:val="00F12B91"/>
    <w:rsid w:val="00F27F08"/>
    <w:rsid w:val="00F338C3"/>
    <w:rsid w:val="00F5230C"/>
    <w:rsid w:val="00F52624"/>
    <w:rsid w:val="00F66D43"/>
    <w:rsid w:val="00F844C9"/>
    <w:rsid w:val="00F8638B"/>
    <w:rsid w:val="00FA1C79"/>
    <w:rsid w:val="00FA1F69"/>
    <w:rsid w:val="00FA52AA"/>
    <w:rsid w:val="00FB655E"/>
    <w:rsid w:val="00FC02EB"/>
    <w:rsid w:val="00FC3773"/>
    <w:rsid w:val="00FD0C3D"/>
    <w:rsid w:val="00FD3609"/>
    <w:rsid w:val="00FD4278"/>
    <w:rsid w:val="00FE6ADF"/>
    <w:rsid w:val="00FE7E4B"/>
    <w:rsid w:val="00FF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630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C2D"/>
    <w:pPr>
      <w:keepNext/>
      <w:keepLines/>
      <w:spacing w:before="24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7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D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4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59B"/>
  </w:style>
  <w:style w:type="paragraph" w:styleId="Footer">
    <w:name w:val="footer"/>
    <w:basedOn w:val="Normal"/>
    <w:link w:val="FooterChar"/>
    <w:uiPriority w:val="99"/>
    <w:unhideWhenUsed/>
    <w:rsid w:val="00AB4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59B"/>
  </w:style>
  <w:style w:type="character" w:styleId="PageNumber">
    <w:name w:val="page number"/>
    <w:basedOn w:val="DefaultParagraphFont"/>
    <w:uiPriority w:val="99"/>
    <w:semiHidden/>
    <w:unhideWhenUsed/>
    <w:rsid w:val="00357447"/>
  </w:style>
  <w:style w:type="character" w:customStyle="1" w:styleId="Heading1Char">
    <w:name w:val="Heading 1 Char"/>
    <w:basedOn w:val="DefaultParagraphFont"/>
    <w:link w:val="Heading1"/>
    <w:uiPriority w:val="9"/>
    <w:rsid w:val="00CD3C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61766"/>
    <w:pPr>
      <w:spacing w:before="480" w:after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64D8A"/>
    <w:pPr>
      <w:tabs>
        <w:tab w:val="right" w:leader="dot" w:pos="9350"/>
      </w:tabs>
      <w:spacing w:before="120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D61766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61766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61766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61766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61766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61766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61766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61766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1766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5E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525E2"/>
  </w:style>
  <w:style w:type="character" w:customStyle="1" w:styleId="Heading2Char">
    <w:name w:val="Heading 2 Char"/>
    <w:basedOn w:val="DefaultParagraphFont"/>
    <w:link w:val="Heading2"/>
    <w:uiPriority w:val="9"/>
    <w:rsid w:val="000E47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5678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E4C21E-00A6-439F-9344-AA181825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Ivey</dc:creator>
  <cp:keywords/>
  <dc:description/>
  <cp:lastModifiedBy>Casie Glassman</cp:lastModifiedBy>
  <cp:revision>13</cp:revision>
  <dcterms:created xsi:type="dcterms:W3CDTF">2023-11-01T18:16:00Z</dcterms:created>
  <dcterms:modified xsi:type="dcterms:W3CDTF">2023-12-12T18:39:00Z</dcterms:modified>
</cp:coreProperties>
</file>